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2" w:after="0"/>
        <w:rPr/>
      </w:pPr>
      <w:r>
        <w:rPr/>
      </w:r>
    </w:p>
    <w:p>
      <w:pPr>
        <w:pStyle w:val="BodyText"/>
        <w:spacing w:lineRule="exact" w:line="20"/>
        <w:ind w:left="170"/>
        <w:rPr/>
      </w:pPr>
      <w:r>
        <w:rPr/>
        <mc:AlternateContent>
          <mc:Choice Requires="wpg">
            <w:drawing>
              <wp:inline distT="0" distB="0" distL="0" distR="0" wp14:anchorId="4A0EFCE3">
                <wp:extent cx="6045200" cy="635"/>
                <wp:effectExtent l="12700" t="4445" r="9525" b="1905"/>
                <wp:docPr id="1" name="Agrupar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5120" cy="720"/>
                          <a:chOff x="0" y="0"/>
                          <a:chExt cx="6045120" cy="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045120" cy="7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878787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Agrupar 16" style="position:absolute;margin-left:0pt;margin-top:-0.6pt;width:475.95pt;height:0pt" coordorigin="0,-12" coordsize="9519,0">
                <v:line id="shape_0" from="0,-12" to="9519,-12" stroked="t" o:allowincell="f" style="position:absolute;mso-position-vertical:top">
                  <v:stroke color="#878787" weight="12600" joinstyle="round" endcap="flat"/>
                  <v:fill o:detectmouseclick="t" on="false"/>
                  <w10:wrap type="square"/>
                </v:line>
              </v:group>
            </w:pict>
          </mc:Fallback>
        </mc:AlternateContent>
      </w:r>
    </w:p>
    <w:p>
      <w:pPr>
        <w:pStyle w:val="Heading1"/>
        <w:spacing w:before="90" w:after="0"/>
        <w:ind w:hanging="0" w:left="427" w:right="445"/>
        <w:jc w:val="center"/>
        <w:rPr/>
      </w:pPr>
      <w:r>
        <w:rPr>
          <w:spacing w:val="-1"/>
        </w:rPr>
        <w:t>CHAMADA</w:t>
      </w:r>
      <w:r>
        <w:rPr>
          <w:spacing w:val="-14"/>
        </w:rPr>
        <w:t xml:space="preserve"> </w:t>
      </w:r>
      <w:r>
        <w:rPr>
          <w:spacing w:val="-1"/>
        </w:rPr>
        <w:t>INTERNA</w:t>
      </w:r>
      <w:r>
        <w:rPr>
          <w:spacing w:val="-14"/>
        </w:rPr>
        <w:t xml:space="preserve"> </w:t>
      </w:r>
      <w:r>
        <w:rPr/>
        <w:t>SETOR DE PESQUISA, PÓS-GRADUAÇÃO E INOVAÇÃO SPPI /EDITAL Nº</w:t>
      </w:r>
      <w:r>
        <w:rPr>
          <w:spacing w:val="1"/>
        </w:rPr>
        <w:t xml:space="preserve"> </w:t>
      </w:r>
      <w:r>
        <w:rPr/>
        <w:t>03/2026 –</w:t>
      </w:r>
      <w:r>
        <w:rPr>
          <w:spacing w:val="1"/>
        </w:rPr>
        <w:t xml:space="preserve"> </w:t>
      </w:r>
      <w:r>
        <w:rPr>
          <w:i/>
          <w:iCs/>
        </w:rPr>
        <w:t>CAMPUS</w:t>
      </w:r>
      <w:r>
        <w:rPr/>
        <w:t xml:space="preserve"> CONCEIÇÃO DO ARAGUAIA</w:t>
      </w:r>
    </w:p>
    <w:p>
      <w:pPr>
        <w:pStyle w:val="BodyText"/>
        <w:spacing w:before="4" w:after="0"/>
        <w:jc w:val="center"/>
        <w:rPr>
          <w:b/>
        </w:rPr>
      </w:pPr>
      <w:r>
        <w:rPr>
          <w:b/>
        </w:rPr>
      </w:r>
    </w:p>
    <w:p>
      <w:pPr>
        <w:pStyle w:val="Heading1"/>
        <w:spacing w:before="90" w:after="0"/>
        <w:ind w:hanging="0" w:left="427" w:right="445"/>
        <w:jc w:val="center"/>
        <w:rPr/>
      </w:pPr>
      <w:r>
        <w:rPr>
          <w:spacing w:val="-2"/>
        </w:rPr>
        <w:t xml:space="preserve">SUBMISSÃO DE PROJETOS DE PESQUISA/INOVAÇÃO </w:t>
      </w:r>
      <w:r>
        <w:rPr>
          <w:bCs w:val="false"/>
          <w:spacing w:val="-1"/>
        </w:rPr>
        <w:t>PARA CADASTRO</w:t>
      </w:r>
      <w:r>
        <w:rPr>
          <w:spacing w:val="-14"/>
        </w:rPr>
        <w:t xml:space="preserve"> </w:t>
      </w:r>
      <w:r>
        <w:rPr>
          <w:spacing w:val="-1"/>
        </w:rPr>
        <w:t>INTERNO</w:t>
      </w:r>
      <w:r>
        <w:rPr>
          <w:bCs w:val="false"/>
          <w:spacing w:val="-1"/>
        </w:rPr>
        <w:t xml:space="preserve"> DO </w:t>
      </w:r>
      <w:r>
        <w:rPr>
          <w:spacing w:val="-57"/>
        </w:rPr>
        <w:t xml:space="preserve"> </w:t>
      </w:r>
      <w:r>
        <w:rPr>
          <w:i/>
          <w:iCs/>
        </w:rPr>
        <w:t>CAMPUS</w:t>
      </w:r>
      <w:r>
        <w:rPr/>
        <w:t xml:space="preserve"> CONCEIÇÃO DO ARAGUAIA</w:t>
      </w:r>
    </w:p>
    <w:p>
      <w:pPr>
        <w:pStyle w:val="Normal"/>
        <w:spacing w:lineRule="auto" w:line="360" w:before="1" w:after="0"/>
        <w:ind w:left="427" w:right="44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Heading1"/>
        <w:numPr>
          <w:ilvl w:val="0"/>
          <w:numId w:val="7"/>
        </w:numPr>
        <w:tabs>
          <w:tab w:val="clear" w:pos="708"/>
          <w:tab w:val="left" w:pos="834" w:leader="none"/>
        </w:tabs>
        <w:ind w:hanging="361" w:left="361"/>
        <w:rPr/>
      </w:pPr>
      <w:r>
        <w:rPr/>
        <w:t>APRESENTAÇÃO</w:t>
      </w:r>
    </w:p>
    <w:p>
      <w:pPr>
        <w:pStyle w:val="BodyText"/>
        <w:spacing w:before="4" w:after="0"/>
        <w:rPr>
          <w:b/>
        </w:rPr>
      </w:pPr>
      <w:r>
        <w:rPr>
          <w:b/>
        </w:rPr>
      </w:r>
    </w:p>
    <w:p>
      <w:pPr>
        <w:pStyle w:val="BodyText"/>
        <w:spacing w:lineRule="auto" w:line="360" w:before="1" w:after="0"/>
        <w:ind w:firstLine="851" w:right="112"/>
        <w:jc w:val="both"/>
        <w:rPr/>
      </w:pPr>
      <w:bookmarkStart w:id="0" w:name="_Hlk129011757"/>
      <w:r>
        <w:rPr/>
        <w:t>O</w:t>
      </w:r>
      <w:r>
        <w:rPr>
          <w:spacing w:val="41"/>
        </w:rPr>
        <w:t xml:space="preserve"> </w:t>
      </w:r>
      <w:r>
        <w:rPr/>
        <w:t>INSTITUTO</w:t>
      </w:r>
      <w:r>
        <w:rPr>
          <w:spacing w:val="42"/>
        </w:rPr>
        <w:t xml:space="preserve"> </w:t>
      </w:r>
      <w:r>
        <w:rPr/>
        <w:t>FEDERAL</w:t>
      </w:r>
      <w:r>
        <w:rPr>
          <w:spacing w:val="42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EDUCAÇÃO,</w:t>
      </w:r>
      <w:r>
        <w:rPr>
          <w:spacing w:val="27"/>
        </w:rPr>
        <w:t xml:space="preserve"> </w:t>
      </w:r>
      <w:r>
        <w:rPr/>
        <w:t>CIÊNCIA</w:t>
      </w:r>
      <w:r>
        <w:rPr>
          <w:spacing w:val="27"/>
        </w:rPr>
        <w:t xml:space="preserve"> </w:t>
      </w:r>
      <w:r>
        <w:rPr/>
        <w:t>E</w:t>
      </w:r>
      <w:r>
        <w:rPr>
          <w:spacing w:val="28"/>
        </w:rPr>
        <w:t xml:space="preserve"> </w:t>
      </w:r>
      <w:r>
        <w:rPr/>
        <w:t>TECNOLOGIA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PARÁ</w:t>
      </w:r>
      <w:r>
        <w:rPr>
          <w:spacing w:val="28"/>
        </w:rPr>
        <w:t xml:space="preserve"> (IFPA)</w:t>
      </w:r>
      <w:r>
        <w:rPr/>
        <w:t xml:space="preserve">– </w:t>
      </w:r>
      <w:r>
        <w:rPr>
          <w:i/>
          <w:iCs/>
        </w:rPr>
        <w:t>CAMPUS</w:t>
      </w:r>
      <w:r>
        <w:rPr>
          <w:spacing w:val="10"/>
        </w:rPr>
        <w:t xml:space="preserve"> </w:t>
      </w:r>
      <w:r>
        <w:rPr/>
        <w:t>CONCEIÇÃO DO ARAGUAIA,</w:t>
      </w:r>
      <w:r>
        <w:rPr>
          <w:spacing w:val="-4"/>
        </w:rPr>
        <w:t xml:space="preserve"> </w:t>
      </w:r>
      <w:r>
        <w:rPr/>
        <w:t>por</w:t>
      </w:r>
      <w:r>
        <w:rPr>
          <w:spacing w:val="-3"/>
        </w:rPr>
        <w:t xml:space="preserve"> </w:t>
      </w:r>
      <w:r>
        <w:rPr/>
        <w:t>intermédio</w:t>
      </w:r>
      <w:r>
        <w:rPr>
          <w:spacing w:val="-4"/>
        </w:rPr>
        <w:t xml:space="preserve"> </w:t>
      </w:r>
      <w:r>
        <w:rPr/>
        <w:t xml:space="preserve">do Setor de Pesquisa, Pós-graduação e Inovação </w:t>
      </w:r>
      <w:bookmarkStart w:id="1" w:name="_Hlk129004208"/>
      <w:r>
        <w:rPr/>
        <w:t>- SPPI</w:t>
      </w:r>
      <w:bookmarkEnd w:id="1"/>
      <w:r>
        <w:rPr/>
        <w:t xml:space="preserve"> - do IFPA, </w:t>
      </w:r>
      <w:r>
        <w:rPr>
          <w:i/>
          <w:iCs/>
        </w:rPr>
        <w:t>Campus</w:t>
      </w:r>
      <w:r>
        <w:rPr/>
        <w:t xml:space="preserve"> Conceição do Araguaia,</w:t>
      </w:r>
      <w:r>
        <w:rPr>
          <w:spacing w:val="1"/>
        </w:rPr>
        <w:t xml:space="preserve"> </w:t>
      </w:r>
      <w:r>
        <w:rPr/>
        <w:t>convida</w:t>
      </w:r>
      <w:r>
        <w:rPr>
          <w:spacing w:val="1"/>
        </w:rPr>
        <w:t xml:space="preserve"> </w:t>
      </w:r>
      <w:r>
        <w:rPr/>
        <w:t>os</w:t>
      </w:r>
      <w:r>
        <w:rPr>
          <w:spacing w:val="1"/>
        </w:rPr>
        <w:t xml:space="preserve"> </w:t>
      </w:r>
      <w:r>
        <w:rPr/>
        <w:t>pesquisadores</w:t>
      </w:r>
      <w:r>
        <w:rPr>
          <w:spacing w:val="1"/>
        </w:rPr>
        <w:t xml:space="preserve"> </w:t>
      </w:r>
      <w:r>
        <w:rPr/>
        <w:t>deste</w:t>
      </w:r>
      <w:r>
        <w:rPr>
          <w:spacing w:val="1"/>
        </w:rPr>
        <w:t xml:space="preserve"> </w:t>
      </w:r>
      <w:r>
        <w:rPr>
          <w:i/>
          <w:iCs/>
        </w:rPr>
        <w:t>Campus</w:t>
      </w:r>
      <w:r>
        <w:rPr>
          <w:spacing w:val="1"/>
        </w:rPr>
        <w:t xml:space="preserve"> </w:t>
      </w:r>
      <w:r>
        <w:rPr/>
        <w:t>para</w:t>
      </w:r>
      <w:r>
        <w:rPr>
          <w:spacing w:val="1"/>
        </w:rPr>
        <w:t xml:space="preserve"> </w:t>
      </w:r>
      <w:r>
        <w:rPr/>
        <w:t xml:space="preserve">apresentarem projetos de pesquisa/inovação, para cadastro interno, de acordo com </w:t>
      </w:r>
      <w:bookmarkStart w:id="2" w:name="_Hlk129009523"/>
      <w:r>
        <w:rPr/>
        <w:t>a Resolução no</w:t>
      </w:r>
      <w:r>
        <w:rPr>
          <w:spacing w:val="1"/>
        </w:rPr>
        <w:t xml:space="preserve"> </w:t>
      </w:r>
      <w:r>
        <w:rPr/>
        <w:t>102/2020 – CONSUP, que regulamenta a atividade de pesquisa e inovação do IFPA, Resolução</w:t>
      </w:r>
      <w:r>
        <w:rPr>
          <w:spacing w:val="1"/>
        </w:rPr>
        <w:t xml:space="preserve"> </w:t>
      </w:r>
      <w:r>
        <w:rPr/>
        <w:t>643/2022 – CONSUP, que altera alguns artigos da Resolução 102/2020 – CONSUP, Resolução no</w:t>
      </w:r>
      <w:r>
        <w:rPr>
          <w:spacing w:val="1"/>
        </w:rPr>
        <w:t xml:space="preserve"> </w:t>
      </w:r>
      <w:r>
        <w:rPr/>
        <w:t>487/2017 – CONSUP, que regulamenta a política de iniciação científica, Resolução nº 779/2022 –</w:t>
      </w:r>
      <w:r>
        <w:rPr>
          <w:spacing w:val="1"/>
        </w:rPr>
        <w:t xml:space="preserve"> </w:t>
      </w:r>
      <w:r>
        <w:rPr/>
        <w:t xml:space="preserve">CONSUP, de 06/09/2022 que estabelece a distribuição de atividades e as respectivas cargas horárias </w:t>
      </w:r>
      <w:r>
        <w:rPr>
          <w:spacing w:val="-58"/>
        </w:rPr>
        <w:t xml:space="preserve"> </w:t>
      </w:r>
      <w:r>
        <w:rPr/>
        <w:t>dos ocupantes do cargo de carreira do magistério do Ensino Básico, Técnico e Tecnológico (EBTT)</w:t>
      </w:r>
      <w:r>
        <w:rPr>
          <w:spacing w:val="1"/>
        </w:rPr>
        <w:t xml:space="preserve"> </w:t>
      </w:r>
      <w:r>
        <w:rPr/>
        <w:t>e a IN 01/2022 PROEN – PROEX – PROPPG – PROGEP – DTI – CTEAD que instrui e normatiza</w:t>
      </w:r>
      <w:r>
        <w:rPr>
          <w:spacing w:val="1"/>
        </w:rPr>
        <w:t xml:space="preserve"> </w:t>
      </w:r>
      <w:r>
        <w:rPr/>
        <w:t>o Plano Individual de Trabalho - PIT - e relatório de atividade docente  - RAD -, no âmbito do IFPA.</w:t>
      </w:r>
      <w:r>
        <w:rPr>
          <w:spacing w:val="1"/>
        </w:rPr>
        <w:t xml:space="preserve"> </w:t>
      </w:r>
      <w:bookmarkEnd w:id="2"/>
      <w:r>
        <w:rPr/>
        <w:t>Todas as atividades de pesquisa/inovação, para serem oficialmente reconhecidas pela instituição,</w:t>
      </w:r>
      <w:r>
        <w:rPr>
          <w:spacing w:val="1"/>
        </w:rPr>
        <w:t xml:space="preserve"> </w:t>
      </w:r>
      <w:r>
        <w:rPr/>
        <w:t>deverão</w:t>
      </w:r>
      <w:r>
        <w:rPr>
          <w:spacing w:val="1"/>
        </w:rPr>
        <w:t xml:space="preserve"> </w:t>
      </w:r>
      <w:r>
        <w:rPr/>
        <w:t>estar</w:t>
      </w:r>
      <w:r>
        <w:rPr>
          <w:spacing w:val="1"/>
        </w:rPr>
        <w:t xml:space="preserve"> </w:t>
      </w:r>
      <w:r>
        <w:rPr/>
        <w:t>devidamente</w:t>
      </w:r>
      <w:r>
        <w:rPr>
          <w:spacing w:val="1"/>
        </w:rPr>
        <w:t xml:space="preserve"> </w:t>
      </w:r>
      <w:r>
        <w:rPr/>
        <w:t>registradas</w:t>
      </w:r>
      <w:r>
        <w:rPr>
          <w:spacing w:val="1"/>
        </w:rPr>
        <w:t xml:space="preserve"> </w:t>
      </w:r>
      <w:r>
        <w:rPr/>
        <w:t>no Setor de</w:t>
      </w:r>
      <w:r>
        <w:rPr>
          <w:spacing w:val="1"/>
        </w:rPr>
        <w:t xml:space="preserve"> </w:t>
      </w:r>
      <w:r>
        <w:rPr/>
        <w:t>Pesquisa,</w:t>
      </w:r>
      <w:r>
        <w:rPr>
          <w:spacing w:val="1"/>
        </w:rPr>
        <w:t xml:space="preserve"> </w:t>
      </w:r>
      <w:r>
        <w:rPr/>
        <w:t>Pós-Graduação e Inovação</w:t>
      </w:r>
      <w:r>
        <w:rPr>
          <w:spacing w:val="1"/>
        </w:rPr>
        <w:t xml:space="preserve"> -</w:t>
      </w:r>
      <w:r>
        <w:rPr/>
        <w:t xml:space="preserve"> SPPI - do IFPA</w:t>
      </w:r>
      <w:r>
        <w:rPr>
          <w:spacing w:val="-15"/>
        </w:rPr>
        <w:t>,</w:t>
      </w:r>
      <w:r>
        <w:rPr/>
        <w:t xml:space="preserve"> </w:t>
      </w:r>
      <w:r>
        <w:rPr>
          <w:i/>
          <w:iCs/>
        </w:rPr>
        <w:t>Campus</w:t>
      </w:r>
      <w:r>
        <w:rPr/>
        <w:t xml:space="preserve"> Conceição do Araguaia.</w:t>
      </w:r>
      <w:bookmarkEnd w:id="0"/>
    </w:p>
    <w:p>
      <w:pPr>
        <w:pStyle w:val="Heading1"/>
        <w:tabs>
          <w:tab w:val="clear" w:pos="708"/>
          <w:tab w:val="left" w:pos="834" w:leader="none"/>
        </w:tabs>
        <w:ind w:hanging="0" w:left="833"/>
        <w:rPr/>
      </w:pPr>
      <w:r>
        <w:rPr/>
      </w:r>
    </w:p>
    <w:p>
      <w:pPr>
        <w:pStyle w:val="Heading1"/>
        <w:numPr>
          <w:ilvl w:val="0"/>
          <w:numId w:val="7"/>
        </w:numPr>
        <w:tabs>
          <w:tab w:val="clear" w:pos="708"/>
          <w:tab w:val="left" w:pos="834" w:leader="none"/>
        </w:tabs>
        <w:ind w:hanging="361" w:left="361"/>
        <w:rPr/>
      </w:pPr>
      <w:r>
        <w:rPr/>
        <w:t>DOS</w:t>
      </w:r>
      <w:r>
        <w:rPr>
          <w:spacing w:val="-3"/>
        </w:rPr>
        <w:t xml:space="preserve"> </w:t>
      </w:r>
      <w:r>
        <w:rPr/>
        <w:t>OBJETIVOS</w:t>
      </w:r>
    </w:p>
    <w:p>
      <w:pPr>
        <w:pStyle w:val="BodyText"/>
        <w:spacing w:before="4" w:after="0"/>
        <w:rPr>
          <w:b/>
        </w:rPr>
      </w:pPr>
      <w:r>
        <w:rPr>
          <w:b/>
        </w:rPr>
      </w:r>
    </w:p>
    <w:p>
      <w:pPr>
        <w:pStyle w:val="BodyText"/>
        <w:spacing w:lineRule="auto" w:line="360" w:before="1" w:after="0"/>
        <w:ind w:firstLine="720" w:left="113" w:right="108"/>
        <w:jc w:val="both"/>
        <w:rPr/>
      </w:pPr>
      <w:bookmarkStart w:id="3" w:name="_Hlk129029587"/>
      <w:r>
        <w:rPr/>
        <w:t>Formalizar, acompanhar a execução e apoiar as ações de pesquisa/inovação realizadas pelos</w:t>
      </w:r>
      <w:r>
        <w:rPr>
          <w:spacing w:val="1"/>
        </w:rPr>
        <w:t xml:space="preserve"> </w:t>
      </w:r>
      <w:r>
        <w:rPr/>
        <w:t xml:space="preserve">pesquisadores no IFPA - </w:t>
      </w:r>
      <w:r>
        <w:rPr>
          <w:i/>
          <w:iCs/>
        </w:rPr>
        <w:t>Campus</w:t>
      </w:r>
      <w:r>
        <w:rPr/>
        <w:t xml:space="preserve"> Conceição do Araguaia no ano de 2026, sem ônus para o IFPA, bem como</w:t>
      </w:r>
      <w:r>
        <w:rPr>
          <w:spacing w:val="1"/>
        </w:rPr>
        <w:t xml:space="preserve"> </w:t>
      </w:r>
      <w:r>
        <w:rPr/>
        <w:t>resguardar</w:t>
      </w:r>
      <w:r>
        <w:rPr>
          <w:spacing w:val="1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direito</w:t>
      </w:r>
      <w:r>
        <w:rPr>
          <w:spacing w:val="1"/>
        </w:rPr>
        <w:t xml:space="preserve"> </w:t>
      </w:r>
      <w:r>
        <w:rPr/>
        <w:t>ao</w:t>
      </w:r>
      <w:r>
        <w:rPr>
          <w:spacing w:val="1"/>
        </w:rPr>
        <w:t xml:space="preserve"> </w:t>
      </w:r>
      <w:r>
        <w:rPr/>
        <w:t>desenvolvimento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atividades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pesquisa/inovação</w:t>
      </w:r>
      <w:r>
        <w:rPr>
          <w:spacing w:val="1"/>
        </w:rPr>
        <w:t xml:space="preserve"> </w:t>
      </w:r>
      <w:r>
        <w:rPr/>
        <w:t>aos</w:t>
      </w:r>
      <w:r>
        <w:rPr>
          <w:spacing w:val="1"/>
        </w:rPr>
        <w:t xml:space="preserve"> </w:t>
      </w:r>
      <w:r>
        <w:rPr/>
        <w:t>servidores</w:t>
      </w:r>
      <w:r>
        <w:rPr>
          <w:spacing w:val="1"/>
        </w:rPr>
        <w:t xml:space="preserve"> </w:t>
      </w:r>
      <w:r>
        <w:rPr/>
        <w:t>devidamente habilitados.</w:t>
      </w:r>
      <w:bookmarkEnd w:id="3"/>
    </w:p>
    <w:p>
      <w:pPr>
        <w:pStyle w:val="BodyText"/>
        <w:spacing w:before="11" w:after="0"/>
        <w:rPr/>
      </w:pPr>
      <w:r>
        <w:rPr/>
      </w:r>
    </w:p>
    <w:p>
      <w:pPr>
        <w:pStyle w:val="Heading1"/>
        <w:numPr>
          <w:ilvl w:val="0"/>
          <w:numId w:val="7"/>
        </w:numPr>
        <w:tabs>
          <w:tab w:val="clear" w:pos="708"/>
          <w:tab w:val="left" w:pos="834" w:leader="none"/>
        </w:tabs>
        <w:ind w:hanging="361" w:left="361"/>
        <w:rPr/>
      </w:pPr>
      <w:r>
        <w:rPr/>
        <w:t>DOS</w:t>
      </w:r>
      <w:r>
        <w:rPr>
          <w:spacing w:val="-3"/>
        </w:rPr>
        <w:t xml:space="preserve"> </w:t>
      </w:r>
      <w:r>
        <w:rPr/>
        <w:t>PROJETOS</w:t>
      </w:r>
    </w:p>
    <w:p>
      <w:pPr>
        <w:pStyle w:val="BodyText"/>
        <w:spacing w:before="4" w:after="0"/>
        <w:rPr>
          <w:b/>
        </w:rPr>
      </w:pPr>
      <w:r>
        <w:rPr>
          <w:b/>
        </w:rPr>
      </w:r>
    </w:p>
    <w:p>
      <w:pPr>
        <w:pStyle w:val="BodyText"/>
        <w:spacing w:lineRule="auto" w:line="360" w:before="1" w:after="0"/>
        <w:ind w:firstLine="720" w:left="113" w:right="110"/>
        <w:jc w:val="both"/>
        <w:rPr/>
      </w:pPr>
      <w:r>
        <w:rPr/>
        <w:t>Para fins de categorização dos projetos, entende-se por “projetos de fluxo” todo e qualquer</w:t>
      </w:r>
      <w:r>
        <w:rPr>
          <w:spacing w:val="1"/>
        </w:rPr>
        <w:t xml:space="preserve"> </w:t>
      </w:r>
      <w:r>
        <w:rPr/>
        <w:t>projeto</w:t>
      </w:r>
      <w:r>
        <w:rPr>
          <w:spacing w:val="1"/>
        </w:rPr>
        <w:t xml:space="preserve"> </w:t>
      </w:r>
      <w:r>
        <w:rPr/>
        <w:t>apresentado</w:t>
      </w:r>
      <w:r>
        <w:rPr>
          <w:spacing w:val="1"/>
        </w:rPr>
        <w:t xml:space="preserve"> </w:t>
      </w:r>
      <w:r>
        <w:rPr/>
        <w:t>no</w:t>
      </w:r>
      <w:r>
        <w:rPr>
          <w:spacing w:val="1"/>
        </w:rPr>
        <w:t xml:space="preserve"> </w:t>
      </w:r>
      <w:r>
        <w:rPr/>
        <w:t>âmbito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Editais</w:t>
      </w:r>
      <w:r>
        <w:rPr>
          <w:spacing w:val="1"/>
        </w:rPr>
        <w:t xml:space="preserve"> </w:t>
      </w:r>
      <w:r>
        <w:rPr/>
        <w:t>ou</w:t>
      </w:r>
      <w:r>
        <w:rPr>
          <w:spacing w:val="1"/>
        </w:rPr>
        <w:t xml:space="preserve"> </w:t>
      </w:r>
      <w:r>
        <w:rPr/>
        <w:t>Chamadas</w:t>
      </w:r>
      <w:r>
        <w:rPr>
          <w:spacing w:val="1"/>
        </w:rPr>
        <w:t xml:space="preserve"> </w:t>
      </w:r>
      <w:r>
        <w:rPr/>
        <w:t>internas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 xml:space="preserve">IFPA, </w:t>
      </w:r>
      <w:r>
        <w:rPr>
          <w:i/>
          <w:iCs/>
        </w:rPr>
        <w:t>Campus</w:t>
      </w:r>
      <w:r>
        <w:rPr>
          <w:spacing w:val="1"/>
        </w:rPr>
        <w:t xml:space="preserve"> </w:t>
      </w:r>
      <w:r>
        <w:rPr/>
        <w:t>Conceição do Araguaia,</w:t>
      </w:r>
      <w:r>
        <w:rPr>
          <w:spacing w:val="1"/>
        </w:rPr>
        <w:t xml:space="preserve"> </w:t>
      </w:r>
      <w:r>
        <w:rPr/>
        <w:t>sem</w:t>
      </w:r>
      <w:r>
        <w:rPr>
          <w:spacing w:val="1"/>
        </w:rPr>
        <w:t xml:space="preserve"> </w:t>
      </w:r>
      <w:r>
        <w:rPr/>
        <w:t>financiamento</w:t>
      </w:r>
      <w:r>
        <w:rPr>
          <w:spacing w:val="58"/>
        </w:rPr>
        <w:t xml:space="preserve"> </w:t>
      </w:r>
      <w:r>
        <w:rPr/>
        <w:t>de</w:t>
      </w:r>
      <w:r>
        <w:rPr>
          <w:spacing w:val="58"/>
        </w:rPr>
        <w:t xml:space="preserve"> </w:t>
      </w:r>
      <w:r>
        <w:rPr/>
        <w:t>qualquer</w:t>
      </w:r>
      <w:r>
        <w:rPr>
          <w:spacing w:val="59"/>
        </w:rPr>
        <w:t xml:space="preserve"> </w:t>
      </w:r>
      <w:r>
        <w:rPr/>
        <w:t>natureza.</w:t>
      </w:r>
      <w:r>
        <w:rPr>
          <w:spacing w:val="44"/>
        </w:rPr>
        <w:t xml:space="preserve"> </w:t>
      </w:r>
      <w:r>
        <w:rPr/>
        <w:t>Tais</w:t>
      </w:r>
      <w:r>
        <w:rPr>
          <w:spacing w:val="43"/>
        </w:rPr>
        <w:t xml:space="preserve"> </w:t>
      </w:r>
      <w:r>
        <w:rPr/>
        <w:t>projetos</w:t>
      </w:r>
      <w:r>
        <w:rPr>
          <w:spacing w:val="44"/>
        </w:rPr>
        <w:t xml:space="preserve"> </w:t>
      </w:r>
      <w:r>
        <w:rPr/>
        <w:t>seguirão</w:t>
      </w:r>
      <w:r>
        <w:rPr>
          <w:spacing w:val="43"/>
        </w:rPr>
        <w:t xml:space="preserve"> </w:t>
      </w:r>
      <w:r>
        <w:rPr/>
        <w:t>as</w:t>
      </w:r>
      <w:r>
        <w:rPr>
          <w:spacing w:val="44"/>
        </w:rPr>
        <w:t xml:space="preserve"> </w:t>
      </w:r>
      <w:r>
        <w:rPr/>
        <w:t>mesmas</w:t>
      </w:r>
      <w:r>
        <w:rPr>
          <w:spacing w:val="44"/>
        </w:rPr>
        <w:t xml:space="preserve"> </w:t>
      </w:r>
      <w:r>
        <w:rPr/>
        <w:t>normas</w:t>
      </w:r>
      <w:r>
        <w:rPr>
          <w:spacing w:val="43"/>
        </w:rPr>
        <w:t xml:space="preserve"> </w:t>
      </w:r>
      <w:r>
        <w:rPr/>
        <w:t>e</w:t>
      </w:r>
      <w:r>
        <w:rPr>
          <w:spacing w:val="44"/>
        </w:rPr>
        <w:t xml:space="preserve"> </w:t>
      </w:r>
      <w:r>
        <w:rPr/>
        <w:t>exigências</w:t>
      </w:r>
      <w:r>
        <w:rPr>
          <w:spacing w:val="44"/>
        </w:rPr>
        <w:t xml:space="preserve"> </w:t>
      </w:r>
      <w:r>
        <w:rPr/>
        <w:t>de outros projetos regidos por editais internos ou externos com financiamento, devendo ser cadastrados na</w:t>
      </w:r>
      <w:r>
        <w:rPr>
          <w:spacing w:val="-1"/>
        </w:rPr>
        <w:t xml:space="preserve"> </w:t>
      </w:r>
      <w:r>
        <w:rPr/>
        <w:t>SPPI do</w:t>
      </w:r>
      <w:r>
        <w:rPr>
          <w:spacing w:val="-1"/>
        </w:rPr>
        <w:t xml:space="preserve"> </w:t>
      </w:r>
      <w:r>
        <w:rPr/>
        <w:t>IFPA,</w:t>
      </w:r>
      <w:r>
        <w:rPr>
          <w:spacing w:val="-14"/>
        </w:rPr>
        <w:t xml:space="preserve"> </w:t>
      </w:r>
      <w:r>
        <w:rPr>
          <w:i/>
          <w:iCs/>
        </w:rPr>
        <w:t>Campus</w:t>
      </w:r>
      <w:r>
        <w:rPr>
          <w:spacing w:val="-1"/>
        </w:rPr>
        <w:t xml:space="preserve"> </w:t>
      </w:r>
      <w:r>
        <w:rPr/>
        <w:t>Conceição do Araguaia, para</w:t>
      </w:r>
      <w:r>
        <w:rPr>
          <w:spacing w:val="-1"/>
        </w:rPr>
        <w:t xml:space="preserve"> </w:t>
      </w:r>
      <w:r>
        <w:rPr/>
        <w:t>acompanhamento e</w:t>
      </w:r>
      <w:r>
        <w:rPr>
          <w:spacing w:val="-1"/>
        </w:rPr>
        <w:t xml:space="preserve"> </w:t>
      </w:r>
      <w:r>
        <w:rPr/>
        <w:t>avaliação.</w:t>
      </w:r>
    </w:p>
    <w:p>
      <w:pPr>
        <w:pStyle w:val="BodyText"/>
        <w:rPr/>
      </w:pPr>
      <w:r>
        <w:rPr/>
        <w:t>Os projetos submetidos na presente chamada deverão: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436" w:leader="none"/>
        </w:tabs>
        <w:spacing w:lineRule="auto" w:line="360" w:before="138" w:after="0"/>
        <w:ind w:hanging="0" w:left="113" w:right="116"/>
        <w:rPr>
          <w:sz w:val="24"/>
          <w:szCs w:val="24"/>
        </w:rPr>
      </w:pPr>
      <w:r>
        <w:rPr>
          <w:sz w:val="24"/>
          <w:szCs w:val="24"/>
        </w:rPr>
        <w:t>Estar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articulados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uma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mais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linhas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pesquisa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Grupo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Pesquisa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Coordenador do projeto esteja vinculado;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374" w:leader="none"/>
        </w:tabs>
        <w:ind w:hanging="261" w:left="373"/>
        <w:rPr>
          <w:sz w:val="24"/>
          <w:szCs w:val="24"/>
        </w:rPr>
      </w:pPr>
      <w:r>
        <w:rPr>
          <w:spacing w:val="-1"/>
          <w:sz w:val="24"/>
          <w:szCs w:val="24"/>
        </w:rPr>
        <w:t>Ser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de interesse </w:t>
      </w:r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IFPA</w:t>
      </w:r>
      <w:r>
        <w:rPr>
          <w:spacing w:val="-15"/>
          <w:sz w:val="24"/>
          <w:szCs w:val="24"/>
        </w:rPr>
        <w:t>,</w:t>
      </w:r>
      <w:r>
        <w:rPr>
          <w:spacing w:val="-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Campus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Conceição do Araguaia;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376" w:leader="none"/>
        </w:tabs>
        <w:spacing w:lineRule="auto" w:line="360" w:before="138" w:after="0"/>
        <w:ind w:hanging="0" w:left="113" w:right="108"/>
        <w:rPr>
          <w:sz w:val="24"/>
          <w:szCs w:val="24"/>
        </w:rPr>
      </w:pPr>
      <w:r>
        <w:rPr>
          <w:sz w:val="24"/>
          <w:szCs w:val="24"/>
        </w:rPr>
        <w:t>Contar com a participação de estudantes de nível médio/técnico, graduação ou de pós-graduação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 desenvolvimento do projeto;</w:t>
      </w:r>
    </w:p>
    <w:p>
      <w:pPr>
        <w:pStyle w:val="ListParagraph"/>
        <w:numPr>
          <w:ilvl w:val="0"/>
          <w:numId w:val="6"/>
        </w:numPr>
        <w:shd w:val="clear" w:color="auto" w:fill="FFFFFF" w:themeFill="background1"/>
        <w:tabs>
          <w:tab w:val="clear" w:pos="708"/>
          <w:tab w:val="left" w:pos="449" w:leader="none"/>
        </w:tabs>
        <w:spacing w:lineRule="auto" w:line="360"/>
        <w:ind w:hanging="0" w:left="113" w:right="120"/>
        <w:rPr>
          <w:sz w:val="24"/>
          <w:szCs w:val="24"/>
        </w:rPr>
      </w:pPr>
      <w:r>
        <w:rPr>
          <w:sz w:val="24"/>
          <w:szCs w:val="24"/>
        </w:rPr>
        <w:t>Ter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duração mínima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um semestre,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podendo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prorrogado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até cinco semestres consecutivos,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desde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que</w:t>
      </w:r>
      <w:r>
        <w:rPr>
          <w:spacing w:val="1"/>
          <w:sz w:val="24"/>
          <w:szCs w:val="24"/>
        </w:rPr>
        <w:t xml:space="preserve"> a cada semestre seja solicitada prorrogação </w:t>
      </w:r>
      <w:r>
        <w:rPr>
          <w:sz w:val="24"/>
          <w:szCs w:val="24"/>
        </w:rPr>
        <w:t xml:space="preserve">devidamente </w:t>
      </w:r>
      <w:r>
        <w:rPr>
          <w:spacing w:val="-58"/>
          <w:sz w:val="24"/>
          <w:szCs w:val="24"/>
        </w:rPr>
        <w:t xml:space="preserve">     </w:t>
      </w:r>
      <w:r>
        <w:rPr>
          <w:sz w:val="24"/>
          <w:szCs w:val="24"/>
        </w:rPr>
        <w:t>justificada junto à SPPI do IFPA;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421" w:leader="none"/>
        </w:tabs>
        <w:spacing w:lineRule="auto" w:line="360"/>
        <w:ind w:hanging="0" w:left="113" w:right="107"/>
        <w:rPr>
          <w:sz w:val="24"/>
          <w:szCs w:val="24"/>
        </w:rPr>
      </w:pPr>
      <w:r>
        <w:rPr>
          <w:sz w:val="24"/>
          <w:szCs w:val="24"/>
        </w:rPr>
        <w:t>Proceder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solicitação,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caso,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prorrogação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ser encaminhada à SPPI pelo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coordenador do projeto na forma de documento oficial, acompanhado do relatório parcial de atividades realizadas e o novo cronograma com 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prorrogação;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361" w:leader="none"/>
          <w:tab w:val="left" w:pos="394" w:leader="none"/>
        </w:tabs>
        <w:spacing w:lineRule="auto" w:line="360"/>
        <w:ind w:hanging="0" w:left="113" w:right="112"/>
        <w:rPr>
          <w:sz w:val="24"/>
          <w:szCs w:val="24"/>
        </w:rPr>
      </w:pPr>
      <w:r>
        <w:rPr>
          <w:sz w:val="24"/>
          <w:szCs w:val="24"/>
        </w:rPr>
        <w:t>Ao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final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execução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projeto, deve ser cadastrados pelo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pesquisador coordenador no SIGAA o relatório parcial ou final contendo os resultados obtidos,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bem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como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informar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possíveis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publicações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advindas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resultados do projeto e ainda informar da possibilidade de depósito de patente, produto ou serviço,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 for o caso;</w:t>
      </w:r>
    </w:p>
    <w:p>
      <w:pPr>
        <w:pStyle w:val="ListParagraph"/>
        <w:numPr>
          <w:ilvl w:val="0"/>
          <w:numId w:val="6"/>
        </w:numPr>
        <w:tabs>
          <w:tab w:val="clear" w:pos="708"/>
          <w:tab w:val="left" w:pos="334" w:leader="none"/>
          <w:tab w:val="left" w:pos="361" w:leader="none"/>
          <w:tab w:val="left" w:pos="394" w:leader="none"/>
        </w:tabs>
        <w:spacing w:lineRule="auto" w:line="360" w:before="138" w:after="0"/>
        <w:ind w:hanging="0" w:left="113" w:right="11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Podem ser submetidos quatro (04) projetos de pesquisa/inovação por pesquisador coordenador, sendo dois (02) com orientandos do ensino médio e dois (02) do ensino superior;</w:t>
      </w:r>
    </w:p>
    <w:p>
      <w:pPr>
        <w:pStyle w:val="ListParagraph"/>
        <w:tabs>
          <w:tab w:val="clear" w:pos="708"/>
          <w:tab w:val="left" w:pos="334" w:leader="none"/>
          <w:tab w:val="left" w:pos="361" w:leader="none"/>
          <w:tab w:val="left" w:pos="394" w:leader="none"/>
        </w:tabs>
        <w:spacing w:lineRule="auto" w:line="360" w:before="138" w:after="0"/>
        <w:ind w:left="113" w:right="112"/>
        <w:rPr>
          <w:sz w:val="24"/>
          <w:szCs w:val="24"/>
        </w:rPr>
      </w:pPr>
      <w:r>
        <w:rPr>
          <w:sz w:val="24"/>
          <w:szCs w:val="24"/>
        </w:rPr>
        <w:t xml:space="preserve">h) Projetos em parceria com o </w:t>
      </w:r>
      <w:r>
        <w:rPr>
          <w:b/>
          <w:bCs/>
          <w:sz w:val="24"/>
          <w:szCs w:val="24"/>
        </w:rPr>
        <w:t>setor produtivo, de ciência aplicada, de ações afirmativas e que tenham potencial inovador</w:t>
      </w:r>
      <w:r>
        <w:rPr>
          <w:sz w:val="24"/>
          <w:szCs w:val="24"/>
        </w:rPr>
        <w:t xml:space="preserve"> devem ser identificados para fins de relatório da SPPI, não sendo APROVADOS caso não apresentem esssa informação;</w:t>
      </w:r>
    </w:p>
    <w:p>
      <w:pPr>
        <w:pStyle w:val="ListParagraph"/>
        <w:tabs>
          <w:tab w:val="clear" w:pos="708"/>
          <w:tab w:val="left" w:pos="334" w:leader="none"/>
          <w:tab w:val="left" w:pos="361" w:leader="none"/>
          <w:tab w:val="left" w:pos="394" w:leader="none"/>
        </w:tabs>
        <w:spacing w:lineRule="auto" w:line="360" w:before="138" w:after="0"/>
        <w:ind w:left="113" w:right="112"/>
        <w:rPr>
          <w:sz w:val="24"/>
          <w:szCs w:val="24"/>
        </w:rPr>
      </w:pPr>
      <w:r>
        <w:rPr>
          <w:sz w:val="24"/>
          <w:szCs w:val="24"/>
        </w:rPr>
        <w:t>g) É VEDADO o cadastro de projetos anteriormente executados, concluídos ou em execução que foram financiados ou aprovados por outras agências ou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instâncias de fomento à Pesquisa e Inovação, tais como Editais Internos do </w:t>
      </w:r>
      <w:r>
        <w:rPr>
          <w:i/>
          <w:iCs/>
          <w:sz w:val="24"/>
          <w:szCs w:val="24"/>
        </w:rPr>
        <w:t>Campus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Conceição do Araguaia ou externos como o PIBICTI, PIBIC, FAPESPA,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CNPQ,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CAPES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etc. (Exceto projetos de pesquisa aplicada, nos quais permanece o obejeto, porém, muda o período de aplicação).</w:t>
      </w:r>
    </w:p>
    <w:p>
      <w:pPr>
        <w:pStyle w:val="Normal"/>
        <w:tabs>
          <w:tab w:val="clear" w:pos="708"/>
          <w:tab w:val="left" w:pos="334" w:leader="none"/>
        </w:tabs>
        <w:spacing w:lineRule="auto" w:line="360" w:before="138" w:after="0"/>
        <w:ind w:left="112"/>
        <w:rPr>
          <w:sz w:val="24"/>
          <w:szCs w:val="24"/>
        </w:rPr>
      </w:pPr>
      <w:r>
        <w:rPr>
          <w:sz w:val="24"/>
          <w:szCs w:val="24"/>
        </w:rPr>
        <w:t>Vale ressaltar que a emissão de declarações, quando e no que couber,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será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realizada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observando-se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disciplinado pela IN 01/2022 PROEN – PROEX – PROPPG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PROGEP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– DTI – CTEAD.</w:t>
      </w:r>
    </w:p>
    <w:p>
      <w:pPr>
        <w:pStyle w:val="BodyText"/>
        <w:spacing w:before="11" w:after="0"/>
        <w:rPr/>
      </w:pPr>
      <w:r>
        <w:rPr/>
      </w:r>
    </w:p>
    <w:p>
      <w:pPr>
        <w:pStyle w:val="Heading1"/>
        <w:numPr>
          <w:ilvl w:val="0"/>
          <w:numId w:val="7"/>
        </w:numPr>
        <w:tabs>
          <w:tab w:val="clear" w:pos="708"/>
          <w:tab w:val="left" w:pos="834" w:leader="none"/>
        </w:tabs>
        <w:ind w:hanging="361" w:left="361"/>
        <w:rPr/>
      </w:pPr>
      <w:r>
        <w:rPr/>
        <w:t>DOS</w:t>
      </w:r>
      <w:r>
        <w:rPr>
          <w:spacing w:val="-2"/>
        </w:rPr>
        <w:t xml:space="preserve"> </w:t>
      </w:r>
      <w:r>
        <w:rPr/>
        <w:t>MEMBROS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PROJETO</w:t>
      </w:r>
    </w:p>
    <w:p>
      <w:pPr>
        <w:pStyle w:val="BodyText"/>
        <w:spacing w:before="4" w:after="0"/>
        <w:rPr>
          <w:b/>
        </w:rPr>
      </w:pPr>
      <w:r>
        <w:rPr>
          <w:b/>
        </w:rPr>
      </w:r>
    </w:p>
    <w:p>
      <w:pPr>
        <w:pStyle w:val="BodyText"/>
        <w:spacing w:lineRule="auto" w:line="360" w:before="1" w:after="0"/>
        <w:ind w:firstLine="720" w:left="113" w:right="114"/>
        <w:rPr/>
      </w:pPr>
      <w:r>
        <w:rPr/>
        <w:t>Poderão</w:t>
      </w:r>
      <w:r>
        <w:rPr>
          <w:spacing w:val="56"/>
        </w:rPr>
        <w:t xml:space="preserve"> </w:t>
      </w:r>
      <w:r>
        <w:rPr/>
        <w:t>participar</w:t>
      </w:r>
      <w:r>
        <w:rPr>
          <w:spacing w:val="57"/>
        </w:rPr>
        <w:t xml:space="preserve"> </w:t>
      </w:r>
      <w:r>
        <w:rPr/>
        <w:t>das</w:t>
      </w:r>
      <w:r>
        <w:rPr>
          <w:spacing w:val="56"/>
        </w:rPr>
        <w:t xml:space="preserve"> </w:t>
      </w:r>
      <w:r>
        <w:rPr/>
        <w:t>atividades</w:t>
      </w:r>
      <w:r>
        <w:rPr>
          <w:spacing w:val="57"/>
        </w:rPr>
        <w:t xml:space="preserve"> </w:t>
      </w:r>
      <w:r>
        <w:rPr/>
        <w:t>de</w:t>
      </w:r>
      <w:r>
        <w:rPr>
          <w:spacing w:val="57"/>
        </w:rPr>
        <w:t xml:space="preserve"> </w:t>
      </w:r>
      <w:r>
        <w:rPr/>
        <w:t>pesquisa e</w:t>
      </w:r>
      <w:r>
        <w:rPr>
          <w:spacing w:val="56"/>
        </w:rPr>
        <w:t xml:space="preserve"> </w:t>
      </w:r>
      <w:r>
        <w:rPr/>
        <w:t>inovação no</w:t>
      </w:r>
      <w:r>
        <w:rPr>
          <w:spacing w:val="42"/>
        </w:rPr>
        <w:t xml:space="preserve"> </w:t>
      </w:r>
      <w:r>
        <w:rPr/>
        <w:t>IFPA</w:t>
      </w:r>
      <w:r>
        <w:rPr>
          <w:spacing w:val="42"/>
        </w:rPr>
        <w:t xml:space="preserve">, </w:t>
      </w:r>
      <w:r>
        <w:rPr>
          <w:i/>
          <w:iCs/>
        </w:rPr>
        <w:t>Campus</w:t>
      </w:r>
      <w:r>
        <w:rPr>
          <w:spacing w:val="-57"/>
        </w:rPr>
        <w:t xml:space="preserve">          </w:t>
      </w:r>
      <w:r>
        <w:rPr/>
        <w:t>Conceição do Araguaia, na condição de membro da equipe do projeto:</w:t>
      </w:r>
    </w:p>
    <w:p>
      <w:pPr>
        <w:pStyle w:val="BodyText"/>
        <w:spacing w:lineRule="exact" w:line="20"/>
        <w:ind w:left="170"/>
        <w:rPr/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376" w:leader="none"/>
        </w:tabs>
        <w:spacing w:lineRule="auto" w:line="360" w:before="112" w:after="0"/>
        <w:ind w:hanging="0" w:left="113" w:right="111"/>
        <w:rPr>
          <w:sz w:val="24"/>
          <w:szCs w:val="24"/>
        </w:rPr>
      </w:pPr>
      <w:r>
        <w:rPr>
          <w:sz w:val="24"/>
          <w:szCs w:val="24"/>
        </w:rPr>
        <w:t>Servidores docentes e técnicos administrativos lotados no IFPA, que participem formalmente 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um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Núcleos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Grupos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Pesquisa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cadastrados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Diretório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Grupos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Pesquisa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 CNPq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e certificado pela instituição;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419" w:leader="none"/>
        </w:tabs>
        <w:spacing w:lineRule="auto" w:line="360"/>
        <w:ind w:hanging="0" w:left="113" w:right="108"/>
        <w:rPr>
          <w:sz w:val="24"/>
          <w:szCs w:val="24"/>
        </w:rPr>
      </w:pPr>
      <w:r>
        <w:rPr>
          <w:sz w:val="24"/>
          <w:szCs w:val="24"/>
        </w:rPr>
        <w:t>Alunos, em um máximo de cinco (05) voluntários por projeto, regularmente matriculados em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cursos técnicos, superior e de pós-graduação, desde que tenham suas atividades previstas em Planos</w:t>
      </w:r>
      <w:r>
        <w:rPr>
          <w:spacing w:val="-57"/>
          <w:sz w:val="24"/>
          <w:szCs w:val="24"/>
        </w:rPr>
        <w:t xml:space="preserve">  </w:t>
      </w:r>
      <w:r>
        <w:rPr>
          <w:sz w:val="24"/>
          <w:szCs w:val="24"/>
        </w:rPr>
        <w:t>de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Trabalho Individuais;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391" w:leader="none"/>
        </w:tabs>
        <w:spacing w:lineRule="auto" w:line="360"/>
        <w:ind w:hanging="0" w:left="113" w:right="111"/>
        <w:rPr>
          <w:sz w:val="24"/>
          <w:szCs w:val="24"/>
        </w:rPr>
      </w:pPr>
      <w:r>
        <w:rPr>
          <w:sz w:val="24"/>
          <w:szCs w:val="24"/>
        </w:rPr>
        <w:t>Pesquisadores colaboradores do IFPA ou convidados de outras instituições, desde que declarem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disponibilidade.</w:t>
      </w:r>
    </w:p>
    <w:p>
      <w:pPr>
        <w:pStyle w:val="Normal"/>
        <w:tabs>
          <w:tab w:val="clear" w:pos="708"/>
          <w:tab w:val="left" w:pos="391" w:leader="none"/>
        </w:tabs>
        <w:spacing w:lineRule="auto" w:line="360"/>
        <w:ind w:right="11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7"/>
        </w:numPr>
        <w:tabs>
          <w:tab w:val="clear" w:pos="708"/>
          <w:tab w:val="left" w:pos="834" w:leader="none"/>
        </w:tabs>
        <w:ind w:hanging="361" w:left="418"/>
        <w:rPr/>
      </w:pPr>
      <w:r>
        <w:rPr/>
        <w:t>DOS</w:t>
      </w:r>
      <w:r>
        <w:rPr>
          <w:spacing w:val="-2"/>
        </w:rPr>
        <w:t xml:space="preserve"> </w:t>
      </w:r>
      <w:r>
        <w:rPr/>
        <w:t>REQUISITOS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OBRIGAÇÕES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COORDENADOR</w:t>
      </w:r>
      <w:r>
        <w:rPr>
          <w:spacing w:val="-2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PROJETO</w:t>
      </w:r>
    </w:p>
    <w:p>
      <w:pPr>
        <w:pStyle w:val="BodyText"/>
        <w:spacing w:before="4" w:after="0"/>
        <w:rPr>
          <w:b/>
        </w:rPr>
      </w:pPr>
      <w:r>
        <w:rPr>
          <w:b/>
        </w:rPr>
      </w:r>
    </w:p>
    <w:p>
      <w:pPr>
        <w:pStyle w:val="BodyText"/>
        <w:spacing w:before="1" w:after="0"/>
        <w:jc w:val="both"/>
        <w:rPr/>
      </w:pPr>
      <w:r>
        <w:rPr/>
        <w:t>O coordenador deve preencher os seguintes requisitos: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406" w:leader="none"/>
        </w:tabs>
        <w:spacing w:lineRule="auto" w:line="360" w:before="138" w:after="0"/>
        <w:ind w:hanging="0" w:left="0" w:right="116"/>
        <w:rPr>
          <w:sz w:val="24"/>
          <w:szCs w:val="24"/>
        </w:rPr>
      </w:pPr>
      <w:r>
        <w:rPr>
          <w:sz w:val="24"/>
          <w:szCs w:val="24"/>
        </w:rPr>
        <w:t xml:space="preserve">Ser servidor docente ou técnico administrativo ativo permanente do IFPA lotado no </w:t>
      </w:r>
      <w:r>
        <w:rPr>
          <w:i/>
          <w:iCs/>
          <w:sz w:val="24"/>
          <w:szCs w:val="24"/>
        </w:rPr>
        <w:t>Campus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Conceição do Araguaia;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419" w:leader="none"/>
        </w:tabs>
        <w:spacing w:lineRule="auto" w:line="360"/>
        <w:ind w:hanging="0" w:left="0" w:right="106"/>
        <w:rPr>
          <w:sz w:val="24"/>
          <w:szCs w:val="24"/>
        </w:rPr>
      </w:pPr>
      <w:r>
        <w:rPr>
          <w:sz w:val="24"/>
          <w:szCs w:val="24"/>
        </w:rPr>
        <w:t>Possuir currículo na Plataforma Lattes/CNPq atualizado em período anterior a pelo menos seis (6)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meses até a data final de submissão dos projetos;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419" w:leader="none"/>
        </w:tabs>
        <w:spacing w:lineRule="auto" w:line="360"/>
        <w:ind w:hanging="0" w:left="0" w:right="106"/>
        <w:rPr>
          <w:sz w:val="24"/>
          <w:szCs w:val="24"/>
        </w:rPr>
      </w:pPr>
      <w:r>
        <w:rPr>
          <w:sz w:val="24"/>
          <w:szCs w:val="24"/>
        </w:rPr>
        <w:t>Participar (como líder ou pesquisador) de um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Núcleo ou Grupo de Pesquisa no </w:t>
      </w:r>
      <w:r>
        <w:rPr>
          <w:i/>
          <w:iCs/>
          <w:sz w:val="24"/>
          <w:szCs w:val="24"/>
        </w:rPr>
        <w:t>Campus</w:t>
      </w:r>
      <w:r>
        <w:rPr>
          <w:sz w:val="24"/>
          <w:szCs w:val="24"/>
        </w:rPr>
        <w:t xml:space="preserve"> Conceição do Araguaia, cadastrado no Diretório de Grupos do CNPq 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certificado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pelo IFPA;</w:t>
      </w:r>
    </w:p>
    <w:p>
      <w:pPr>
        <w:pStyle w:val="BodyText"/>
        <w:spacing w:lineRule="exact" w:line="20"/>
        <w:ind w:left="170"/>
        <w:rPr/>
      </w:pPr>
      <w:r>
        <w:rPr/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406" w:leader="none"/>
        </w:tabs>
        <w:spacing w:lineRule="auto" w:line="360" w:before="112" w:after="0"/>
        <w:ind w:hanging="0" w:left="0" w:right="107"/>
        <w:rPr>
          <w:sz w:val="24"/>
          <w:szCs w:val="24"/>
        </w:rPr>
      </w:pPr>
      <w:r>
        <w:rPr>
          <w:sz w:val="24"/>
          <w:szCs w:val="24"/>
        </w:rPr>
        <w:t>Possuir experiência compatível com a função de professor/orientador e formador de recursos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humanos;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389" w:leader="none"/>
        </w:tabs>
        <w:spacing w:lineRule="auto" w:line="360"/>
        <w:ind w:hanging="0" w:left="0" w:right="112"/>
        <w:rPr>
          <w:sz w:val="24"/>
          <w:szCs w:val="24"/>
        </w:rPr>
      </w:pPr>
      <w:r>
        <w:rPr>
          <w:sz w:val="24"/>
          <w:szCs w:val="24"/>
        </w:rPr>
        <w:t>Não estar inadimplente com nenhuma obrigação relacionada com editais de concessão de bolsas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ou chamadas de projetos da SPPI, PROEX ou da PROPPG;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361" w:leader="none"/>
        </w:tabs>
        <w:ind w:hanging="248" w:left="248"/>
        <w:rPr>
          <w:sz w:val="24"/>
          <w:szCs w:val="24"/>
        </w:rPr>
      </w:pPr>
      <w:r>
        <w:rPr>
          <w:sz w:val="24"/>
          <w:szCs w:val="24"/>
        </w:rPr>
        <w:t>Prever as atividades destinadas a cada um dos membros da equipe do projeto;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469" w:leader="none"/>
        </w:tabs>
        <w:spacing w:lineRule="auto" w:line="360" w:before="138" w:after="0"/>
        <w:ind w:hanging="0" w:left="0" w:right="117"/>
        <w:rPr>
          <w:sz w:val="24"/>
          <w:szCs w:val="24"/>
        </w:rPr>
      </w:pPr>
      <w:r>
        <w:rPr>
          <w:sz w:val="24"/>
          <w:szCs w:val="24"/>
        </w:rPr>
        <w:t>Dispor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infraestrutura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adequada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desenvolvimento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atividades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científicas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e/ou tecnológicas e inovação e/ou de extensão dos projetos.</w:t>
      </w:r>
    </w:p>
    <w:p>
      <w:pPr>
        <w:pStyle w:val="ListParagraph"/>
        <w:tabs>
          <w:tab w:val="clear" w:pos="708"/>
          <w:tab w:val="left" w:pos="469" w:leader="none"/>
        </w:tabs>
        <w:spacing w:lineRule="auto" w:line="360" w:before="138" w:after="0"/>
        <w:ind w:left="113" w:right="117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391" w:leader="none"/>
        </w:tabs>
        <w:spacing w:lineRule="auto" w:line="360"/>
        <w:ind w:hanging="360" w:left="360" w:right="11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DA ORGANIZAÇÃO DOS GRUPOS DE PESQUISA </w:t>
      </w:r>
    </w:p>
    <w:p>
      <w:pPr>
        <w:pStyle w:val="Normal"/>
        <w:tabs>
          <w:tab w:val="clear" w:pos="708"/>
          <w:tab w:val="left" w:pos="391" w:leader="none"/>
        </w:tabs>
        <w:spacing w:lineRule="auto" w:line="360"/>
        <w:ind w:right="11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tabs>
          <w:tab w:val="clear" w:pos="708"/>
          <w:tab w:val="left" w:pos="406" w:leader="none"/>
        </w:tabs>
        <w:spacing w:lineRule="auto" w:line="360"/>
        <w:ind w:left="20" w:right="107"/>
        <w:rPr>
          <w:sz w:val="24"/>
          <w:szCs w:val="24"/>
        </w:rPr>
      </w:pPr>
      <w:r>
        <w:rPr>
          <w:sz w:val="24"/>
          <w:szCs w:val="24"/>
        </w:rPr>
        <w:t>a) O grupo de pesquisa ao qual o pesquisador estiver vinculado deverá, obrigatoriamente, estar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atualizado no SIGAA, com relatório anual entregue à SPPI, e certificado de acordo com 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plataforma do diretório dos grupos de pesquisa do CNPq (</w:t>
      </w:r>
      <w:hyperlink r:id="rId2">
        <w:r>
          <w:rPr>
            <w:rStyle w:val="ListLabel73"/>
            <w:color w:val="1154CC"/>
            <w:sz w:val="24"/>
            <w:szCs w:val="24"/>
            <w:u w:val="thick" w:color="1154CC"/>
          </w:rPr>
          <w:t>http://lattes.cnpq.br/web/dgp/home</w:t>
        </w:r>
      </w:hyperlink>
      <w:r>
        <w:rPr>
          <w:sz w:val="24"/>
          <w:szCs w:val="24"/>
        </w:rPr>
        <w:t>);</w:t>
      </w:r>
    </w:p>
    <w:p>
      <w:pPr>
        <w:pStyle w:val="ListParagraph"/>
        <w:tabs>
          <w:tab w:val="clear" w:pos="708"/>
          <w:tab w:val="left" w:pos="406" w:leader="none"/>
        </w:tabs>
        <w:spacing w:lineRule="auto" w:line="360"/>
        <w:ind w:left="20" w:right="107"/>
        <w:rPr>
          <w:sz w:val="24"/>
          <w:szCs w:val="24"/>
        </w:rPr>
      </w:pPr>
      <w:r>
        <w:rPr>
          <w:sz w:val="24"/>
          <w:szCs w:val="24"/>
        </w:rPr>
        <w:t>b) Cada projeto pode ter apenas um pesquisador/coordenador e os demais colaboradores devem ter suas atividades especificadas no projeto, bem como nos relatórios.</w:t>
      </w:r>
    </w:p>
    <w:p>
      <w:pPr>
        <w:pStyle w:val="ListParagraph"/>
        <w:tabs>
          <w:tab w:val="clear" w:pos="708"/>
          <w:tab w:val="left" w:pos="406" w:leader="none"/>
        </w:tabs>
        <w:spacing w:lineRule="auto" w:line="360"/>
        <w:ind w:left="20" w:right="107"/>
        <w:rPr>
          <w:sz w:val="24"/>
          <w:szCs w:val="24"/>
        </w:rPr>
      </w:pPr>
      <w:r>
        <w:rPr>
          <w:sz w:val="24"/>
          <w:szCs w:val="24"/>
        </w:rPr>
        <w:t>c) Poderá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solicitada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inclusão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substituição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membros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projetos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pesquisa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já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cadastrados, sejam pesquisadores ou estudantes, desde que não tenha decorrido tempo superior à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metade do tempo previsto para o desenvolvimento do projeto;</w:t>
      </w:r>
    </w:p>
    <w:p>
      <w:pPr>
        <w:pStyle w:val="ListParagraph"/>
        <w:tabs>
          <w:tab w:val="clear" w:pos="708"/>
          <w:tab w:val="left" w:pos="406" w:leader="none"/>
        </w:tabs>
        <w:spacing w:lineRule="auto" w:line="360"/>
        <w:ind w:left="20" w:right="107"/>
        <w:rPr>
          <w:sz w:val="24"/>
          <w:szCs w:val="24"/>
        </w:rPr>
      </w:pPr>
      <w:r>
        <w:rPr>
          <w:sz w:val="24"/>
          <w:szCs w:val="24"/>
        </w:rPr>
        <w:t>d) Nenhum dos membros da equipe do projeto poderá estar inadimplente com nenhuma obrigação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relacionada a entrega de relatórios, ou exigências específicas de editais da SPPI ou da</w:t>
      </w:r>
      <w:r>
        <w:rPr>
          <w:spacing w:val="-57"/>
          <w:sz w:val="24"/>
          <w:szCs w:val="24"/>
        </w:rPr>
        <w:t xml:space="preserve">           </w:t>
      </w:r>
      <w:r>
        <w:rPr>
          <w:sz w:val="24"/>
          <w:szCs w:val="24"/>
        </w:rPr>
        <w:t>PROPPG;</w:t>
      </w:r>
    </w:p>
    <w:p>
      <w:pPr>
        <w:pStyle w:val="Normal"/>
        <w:tabs>
          <w:tab w:val="clear" w:pos="708"/>
          <w:tab w:val="left" w:pos="449" w:leader="none"/>
        </w:tabs>
        <w:spacing w:lineRule="auto" w:line="360"/>
        <w:ind w:left="-149" w:right="10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7"/>
        </w:numPr>
        <w:tabs>
          <w:tab w:val="clear" w:pos="708"/>
          <w:tab w:val="left" w:pos="834" w:leader="none"/>
        </w:tabs>
        <w:ind w:hanging="361" w:left="360"/>
        <w:rPr/>
      </w:pPr>
      <w:r>
        <w:rPr/>
        <w:t>PRAZO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FORMAS</w:t>
      </w:r>
      <w:r>
        <w:rPr>
          <w:spacing w:val="-1"/>
        </w:rPr>
        <w:t xml:space="preserve"> </w:t>
      </w:r>
      <w:r>
        <w:rPr/>
        <w:t>DE SUBMISSÃO</w:t>
      </w:r>
      <w:r>
        <w:rPr>
          <w:spacing w:val="-1"/>
        </w:rPr>
        <w:t xml:space="preserve"> </w:t>
      </w:r>
      <w:r>
        <w:rPr/>
        <w:t>DOS</w:t>
      </w:r>
      <w:r>
        <w:rPr>
          <w:spacing w:val="-1"/>
        </w:rPr>
        <w:t xml:space="preserve"> </w:t>
      </w:r>
      <w:r>
        <w:rPr/>
        <w:t>PROJETOS</w:t>
      </w:r>
    </w:p>
    <w:p>
      <w:pPr>
        <w:pStyle w:val="Heading1"/>
        <w:tabs>
          <w:tab w:val="clear" w:pos="708"/>
          <w:tab w:val="left" w:pos="834" w:leader="none"/>
        </w:tabs>
        <w:ind w:hanging="0" w:left="833"/>
        <w:rPr/>
      </w:pPr>
      <w:r>
        <w:rPr/>
      </w:r>
    </w:p>
    <w:p>
      <w:pPr>
        <w:pStyle w:val="Heading1"/>
        <w:tabs>
          <w:tab w:val="clear" w:pos="708"/>
          <w:tab w:val="left" w:pos="834" w:leader="none"/>
        </w:tabs>
        <w:ind w:hanging="0" w:left="833"/>
        <w:rPr/>
      </w:pPr>
      <w:r>
        <w:rPr/>
      </w:r>
    </w:p>
    <w:p>
      <w:pPr>
        <w:pStyle w:val="BodyText"/>
        <w:spacing w:lineRule="auto" w:line="360" w:before="1" w:after="0"/>
        <w:ind w:firstLine="720" w:left="113" w:right="107"/>
        <w:jc w:val="both"/>
        <w:rPr/>
      </w:pPr>
      <w:r>
        <w:rPr/>
        <w:t>Os</w:t>
      </w:r>
      <w:r>
        <w:rPr>
          <w:spacing w:val="1"/>
        </w:rPr>
        <w:t xml:space="preserve"> </w:t>
      </w:r>
      <w:r>
        <w:rPr/>
        <w:t>projetos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pesquisa/inovação</w:t>
      </w:r>
      <w:r>
        <w:rPr>
          <w:spacing w:val="1"/>
        </w:rPr>
        <w:t xml:space="preserve"> </w:t>
      </w:r>
      <w:r>
        <w:rPr/>
        <w:t>deverão</w:t>
      </w:r>
      <w:r>
        <w:rPr>
          <w:spacing w:val="1"/>
        </w:rPr>
        <w:t xml:space="preserve"> </w:t>
      </w:r>
      <w:r>
        <w:rPr/>
        <w:t>ser</w:t>
      </w:r>
      <w:r>
        <w:rPr>
          <w:spacing w:val="1"/>
        </w:rPr>
        <w:t xml:space="preserve"> </w:t>
      </w:r>
      <w:r>
        <w:rPr/>
        <w:t>cadastrados</w:t>
      </w:r>
      <w:r>
        <w:rPr>
          <w:spacing w:val="1"/>
        </w:rPr>
        <w:t xml:space="preserve"> </w:t>
      </w:r>
      <w:r>
        <w:rPr/>
        <w:t>no</w:t>
      </w:r>
      <w:r>
        <w:rPr>
          <w:spacing w:val="1"/>
        </w:rPr>
        <w:t xml:space="preserve"> </w:t>
      </w:r>
      <w:r>
        <w:rPr/>
        <w:t>SIGAA</w:t>
      </w:r>
      <w:r>
        <w:rPr>
          <w:spacing w:val="1"/>
        </w:rPr>
        <w:t xml:space="preserve"> </w:t>
      </w:r>
      <w:r>
        <w:rPr/>
        <w:t>pelo</w:t>
      </w:r>
      <w:r>
        <w:rPr>
          <w:spacing w:val="1"/>
        </w:rPr>
        <w:t xml:space="preserve"> </w:t>
      </w:r>
      <w:r>
        <w:rPr/>
        <w:t>proponente/coordenador</w:t>
      </w:r>
      <w:r>
        <w:rPr>
          <w:spacing w:val="1"/>
        </w:rPr>
        <w:t xml:space="preserve"> </w:t>
      </w:r>
      <w:r>
        <w:rPr/>
        <w:t>até</w:t>
      </w:r>
      <w:r>
        <w:rPr>
          <w:spacing w:val="1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dia</w:t>
      </w:r>
      <w:r>
        <w:rPr>
          <w:spacing w:val="1"/>
        </w:rPr>
        <w:t xml:space="preserve"> </w:t>
      </w:r>
      <w:r>
        <w:rPr>
          <w:b/>
          <w:bCs/>
        </w:rPr>
        <w:t>0</w:t>
      </w:r>
      <w:r>
        <w:rPr>
          <w:b/>
          <w:bCs/>
        </w:rPr>
        <w:t>5</w:t>
      </w:r>
      <w:r>
        <w:rPr>
          <w:b/>
          <w:bCs/>
        </w:rPr>
        <w:t xml:space="preserve"> de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abril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de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2026</w:t>
      </w:r>
      <w:r>
        <w:rPr/>
        <w:t>.</w:t>
      </w:r>
      <w:r>
        <w:rPr>
          <w:spacing w:val="1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preenchimento</w:t>
      </w:r>
      <w:r>
        <w:rPr>
          <w:spacing w:val="1"/>
        </w:rPr>
        <w:t xml:space="preserve"> </w:t>
      </w:r>
      <w:r>
        <w:rPr/>
        <w:t>é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inteira</w:t>
      </w:r>
      <w:r>
        <w:rPr>
          <w:spacing w:val="1"/>
        </w:rPr>
        <w:t xml:space="preserve"> </w:t>
      </w:r>
      <w:r>
        <w:rPr/>
        <w:t>responsabilidade do proponente/coordenador do projeto e submissões incompletas ou fora do prazo</w:t>
      </w:r>
      <w:r>
        <w:rPr>
          <w:spacing w:val="1"/>
        </w:rPr>
        <w:t xml:space="preserve"> </w:t>
      </w:r>
      <w:r>
        <w:rPr/>
        <w:t>não</w:t>
      </w:r>
      <w:r>
        <w:rPr>
          <w:spacing w:val="1"/>
        </w:rPr>
        <w:t xml:space="preserve"> </w:t>
      </w:r>
      <w:r>
        <w:rPr/>
        <w:t>serão</w:t>
      </w:r>
      <w:r>
        <w:rPr>
          <w:spacing w:val="1"/>
        </w:rPr>
        <w:t xml:space="preserve"> </w:t>
      </w:r>
      <w:r>
        <w:rPr/>
        <w:t>avaliadas,</w:t>
      </w:r>
      <w:r>
        <w:rPr>
          <w:spacing w:val="1"/>
        </w:rPr>
        <w:t xml:space="preserve"> </w:t>
      </w:r>
      <w:r>
        <w:rPr/>
        <w:t>acarretando</w:t>
      </w:r>
      <w:r>
        <w:rPr>
          <w:spacing w:val="1"/>
        </w:rPr>
        <w:t xml:space="preserve"> </w:t>
      </w:r>
      <w:r>
        <w:rPr/>
        <w:t>no</w:t>
      </w:r>
      <w:r>
        <w:rPr>
          <w:spacing w:val="1"/>
        </w:rPr>
        <w:t xml:space="preserve"> </w:t>
      </w:r>
      <w:r>
        <w:rPr/>
        <w:t>indeferimento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cadastro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projeto pela</w:t>
      </w:r>
      <w:r>
        <w:rPr>
          <w:spacing w:val="1"/>
        </w:rPr>
        <w:t xml:space="preserve"> </w:t>
      </w:r>
      <w:r>
        <w:rPr/>
        <w:t>SPPI</w:t>
      </w:r>
      <w:r>
        <w:rPr>
          <w:spacing w:val="1"/>
        </w:rPr>
        <w:t xml:space="preserve"> </w:t>
      </w:r>
      <w:r>
        <w:rPr/>
        <w:t>em</w:t>
      </w:r>
      <w:r>
        <w:rPr>
          <w:spacing w:val="1"/>
        </w:rPr>
        <w:t xml:space="preserve"> </w:t>
      </w:r>
      <w:r>
        <w:rPr/>
        <w:t>qualquer momento posterior à data-limite.</w:t>
      </w:r>
    </w:p>
    <w:p>
      <w:pPr>
        <w:pStyle w:val="BodyText"/>
        <w:spacing w:before="11" w:after="0"/>
        <w:rPr/>
      </w:pPr>
      <w:r>
        <w:rPr/>
      </w:r>
    </w:p>
    <w:p>
      <w:pPr>
        <w:pStyle w:val="Heading1"/>
        <w:numPr>
          <w:ilvl w:val="0"/>
          <w:numId w:val="7"/>
        </w:numPr>
        <w:tabs>
          <w:tab w:val="clear" w:pos="708"/>
          <w:tab w:val="left" w:pos="834" w:leader="none"/>
        </w:tabs>
        <w:ind w:hanging="361" w:left="418"/>
        <w:rPr/>
      </w:pPr>
      <w:r>
        <w:rPr/>
        <w:t>TRAMITAÇÃO DO PROJETO</w:t>
      </w:r>
    </w:p>
    <w:p>
      <w:pPr>
        <w:pStyle w:val="BodyText"/>
        <w:spacing w:before="4" w:after="0"/>
        <w:rPr>
          <w:b/>
        </w:rPr>
      </w:pPr>
      <w:r>
        <w:rPr>
          <w:b/>
        </w:rPr>
      </w:r>
    </w:p>
    <w:p>
      <w:pPr>
        <w:pStyle w:val="BodyText"/>
        <w:spacing w:lineRule="auto" w:line="360" w:before="138" w:after="0"/>
        <w:ind w:firstLine="720" w:left="113" w:right="113"/>
        <w:jc w:val="both"/>
        <w:rPr/>
      </w:pPr>
      <w:r>
        <w:rPr/>
        <w:t xml:space="preserve">O cadastro do projeto será </w:t>
      </w:r>
      <w:r>
        <w:rPr>
          <w:i/>
          <w:iCs/>
        </w:rPr>
        <w:t>on-line</w:t>
      </w:r>
      <w:r>
        <w:rPr/>
        <w:t xml:space="preserve"> conforme apresentado no item anterior e seguirá o trâmite</w:t>
      </w:r>
      <w:r>
        <w:rPr>
          <w:spacing w:val="1"/>
        </w:rPr>
        <w:t xml:space="preserve"> </w:t>
      </w:r>
      <w:r>
        <w:rPr/>
        <w:t>descrito a seguir: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1" w:leader="none"/>
        </w:tabs>
        <w:ind w:hanging="248"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O Coordenador do projeto deverá cadastrar o projeto no SIGAA;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434" w:leader="none"/>
        </w:tabs>
        <w:spacing w:lineRule="auto" w:line="360" w:before="138" w:after="0"/>
        <w:ind w:hanging="0" w:left="113" w:right="109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Coordenação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Pesquisa,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Pós-graduação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Inovação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fará o levantamento do número 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propostas recebidas, verificação do enquadramento dos projetos e posterior encaminhamento ao</w:t>
      </w:r>
      <w:r>
        <w:rPr>
          <w:spacing w:val="1"/>
          <w:sz w:val="24"/>
          <w:szCs w:val="24"/>
        </w:rPr>
        <w:t xml:space="preserve"> C</w:t>
      </w:r>
      <w:r>
        <w:rPr>
          <w:sz w:val="24"/>
          <w:szCs w:val="24"/>
        </w:rPr>
        <w:t>omitê Científico Local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 IFPA</w:t>
      </w:r>
      <w:r>
        <w:rPr>
          <w:spacing w:val="-14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Campus</w:t>
      </w:r>
      <w:r>
        <w:rPr>
          <w:sz w:val="24"/>
          <w:szCs w:val="24"/>
        </w:rPr>
        <w:t xml:space="preserve"> Conceição do Araguaia;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76" w:leader="none"/>
        </w:tabs>
        <w:spacing w:lineRule="auto" w:line="360"/>
        <w:ind w:hanging="0" w:left="113" w:right="107"/>
        <w:rPr>
          <w:sz w:val="24"/>
          <w:szCs w:val="24"/>
        </w:rPr>
      </w:pPr>
      <w:r>
        <w:rPr>
          <w:sz w:val="24"/>
          <w:szCs w:val="24"/>
        </w:rPr>
        <w:t xml:space="preserve">O presidente do Comitê de Pesquisa procederá a busca, por avaliações </w:t>
      </w:r>
      <w:r>
        <w:rPr>
          <w:i/>
          <w:sz w:val="24"/>
          <w:szCs w:val="24"/>
        </w:rPr>
        <w:t xml:space="preserve">Ad hoc </w:t>
      </w:r>
      <w:r>
        <w:rPr>
          <w:sz w:val="24"/>
          <w:szCs w:val="24"/>
        </w:rPr>
        <w:t>dos projetos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e, quando da aprovação, os mesmos serão encaminhados ao Colegiado de Coordenadores de Curso,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sendo essa etapa coordenada pelo setor de pesquisa, em continuidade ao fluxo previsto. No caso 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reprovação do projeto, o presidente procederá a comunicação ao coordenador através do e-mail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cadastrado com o anexo do parecer que fundamentou a decisão.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404" w:leader="none"/>
        </w:tabs>
        <w:spacing w:lineRule="auto" w:line="360" w:before="2" w:after="0"/>
        <w:ind w:hanging="0" w:left="113" w:right="119"/>
        <w:rPr>
          <w:sz w:val="24"/>
          <w:szCs w:val="24"/>
        </w:rPr>
      </w:pPr>
      <w:r>
        <w:rPr>
          <w:sz w:val="24"/>
          <w:szCs w:val="24"/>
        </w:rPr>
        <w:t>O Colegiado de Coordenadores de Curso emitirá parecer de aprovado ou reprovado para cada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projeto,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sendo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registro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ATA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de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reunião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elaborado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pelo Comitê Científico;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64" w:leader="none"/>
        </w:tabs>
        <w:spacing w:lineRule="auto" w:line="360" w:before="112" w:after="0"/>
        <w:ind w:hanging="0" w:left="113" w:right="112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>
        <w:rPr>
          <w:iCs/>
          <w:sz w:val="24"/>
          <w:szCs w:val="24"/>
        </w:rPr>
        <w:t>SPPI</w:t>
      </w:r>
      <w:r>
        <w:rPr>
          <w:sz w:val="24"/>
          <w:szCs w:val="24"/>
        </w:rPr>
        <w:t xml:space="preserve"> procederá então à homologação e alteração do </w:t>
      </w:r>
      <w:r>
        <w:rPr>
          <w:i/>
          <w:sz w:val="24"/>
          <w:szCs w:val="24"/>
        </w:rPr>
        <w:t xml:space="preserve">status </w:t>
      </w:r>
      <w:r>
        <w:rPr>
          <w:sz w:val="24"/>
          <w:szCs w:val="24"/>
        </w:rPr>
        <w:t>dos projetos aprovados para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“em execução”.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374" w:leader="none"/>
        </w:tabs>
        <w:ind w:hanging="261" w:left="373"/>
        <w:rPr>
          <w:sz w:val="24"/>
          <w:szCs w:val="24"/>
        </w:rPr>
      </w:pPr>
      <w:r>
        <w:rPr>
          <w:sz w:val="24"/>
          <w:szCs w:val="24"/>
        </w:rPr>
        <w:t>Somente após a homologação da SPPI os projetos poderão iniciar as atividades.</w:t>
      </w:r>
    </w:p>
    <w:p>
      <w:pPr>
        <w:pStyle w:val="Normal"/>
        <w:tabs>
          <w:tab w:val="clear" w:pos="708"/>
          <w:tab w:val="left" w:pos="404" w:leader="none"/>
        </w:tabs>
        <w:spacing w:lineRule="auto" w:line="360" w:before="2" w:after="0"/>
        <w:ind w:right="11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11" w:after="0"/>
        <w:rPr/>
      </w:pPr>
      <w:r>
        <w:rPr/>
      </w:r>
    </w:p>
    <w:p>
      <w:pPr>
        <w:pStyle w:val="Heading1"/>
        <w:numPr>
          <w:ilvl w:val="0"/>
          <w:numId w:val="7"/>
        </w:numPr>
        <w:tabs>
          <w:tab w:val="clear" w:pos="708"/>
          <w:tab w:val="left" w:pos="834" w:leader="none"/>
        </w:tabs>
        <w:ind w:hanging="361" w:left="361"/>
        <w:rPr/>
      </w:pPr>
      <w:r>
        <w:rPr>
          <w:spacing w:val="-1"/>
        </w:rPr>
        <w:t>DA</w:t>
      </w:r>
      <w:r>
        <w:rPr>
          <w:spacing w:val="-27"/>
        </w:rPr>
        <w:t xml:space="preserve"> </w:t>
      </w:r>
      <w:r>
        <w:rPr>
          <w:spacing w:val="-1"/>
        </w:rPr>
        <w:t>ANÁLISE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PROJETO</w:t>
      </w:r>
    </w:p>
    <w:p>
      <w:pPr>
        <w:pStyle w:val="Heading1"/>
        <w:tabs>
          <w:tab w:val="clear" w:pos="708"/>
          <w:tab w:val="left" w:pos="834" w:leader="none"/>
        </w:tabs>
        <w:ind w:hanging="0" w:left="360"/>
        <w:rPr/>
      </w:pPr>
      <w:r>
        <w:rPr/>
      </w:r>
    </w:p>
    <w:p>
      <w:pPr>
        <w:pStyle w:val="BodyText"/>
        <w:spacing w:lineRule="auto" w:line="360" w:before="138" w:after="0"/>
        <w:ind w:firstLine="720" w:left="113" w:right="113"/>
        <w:jc w:val="both"/>
        <w:rPr/>
      </w:pPr>
      <w:r>
        <w:rPr/>
        <w:t xml:space="preserve">A análise dos projetos será realizada pelo Comitê de Pesquisa do </w:t>
      </w:r>
      <w:r>
        <w:rPr>
          <w:i/>
          <w:iCs/>
        </w:rPr>
        <w:t>campus</w:t>
      </w:r>
      <w:r>
        <w:rPr/>
        <w:t xml:space="preserve"> de Conceição do Araguaia</w:t>
      </w:r>
      <w:r>
        <w:rPr>
          <w:spacing w:val="1"/>
        </w:rPr>
        <w:t xml:space="preserve"> conforme </w:t>
      </w:r>
      <w:r>
        <w:rPr/>
        <w:t>descrito a seguir:</w:t>
      </w:r>
    </w:p>
    <w:p>
      <w:pPr>
        <w:pStyle w:val="BodyText"/>
        <w:numPr>
          <w:ilvl w:val="0"/>
          <w:numId w:val="2"/>
        </w:numPr>
        <w:spacing w:lineRule="auto" w:line="360" w:before="1" w:after="0"/>
        <w:ind w:hanging="247" w:left="360" w:right="116"/>
        <w:jc w:val="both"/>
        <w:rPr/>
      </w:pPr>
      <w:r>
        <w:rPr/>
        <w:t xml:space="preserve">Os projetos serão analisados com o auxílio de consultores </w:t>
      </w:r>
      <w:r>
        <w:rPr>
          <w:i/>
        </w:rPr>
        <w:t>Ad hoc</w:t>
      </w:r>
      <w:r>
        <w:rPr/>
        <w:t>, que poderão</w:t>
      </w:r>
      <w:r>
        <w:rPr>
          <w:spacing w:val="1"/>
        </w:rPr>
        <w:t xml:space="preserve"> </w:t>
      </w:r>
      <w:r>
        <w:rPr/>
        <w:t xml:space="preserve">ser de outros </w:t>
      </w:r>
      <w:r>
        <w:rPr>
          <w:i/>
          <w:iCs/>
        </w:rPr>
        <w:t>Campi</w:t>
      </w:r>
      <w:r>
        <w:rPr/>
        <w:t xml:space="preserve"> do IFPA ou de outras instituições de ensino, pesquisa e extensão, quando</w:t>
      </w:r>
      <w:r>
        <w:rPr>
          <w:spacing w:val="1"/>
        </w:rPr>
        <w:t xml:space="preserve"> </w:t>
      </w:r>
      <w:r>
        <w:rPr/>
        <w:t>houver necessidade.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61" w:leader="none"/>
        </w:tabs>
        <w:ind w:hanging="248" w:left="360"/>
        <w:rPr>
          <w:sz w:val="24"/>
          <w:szCs w:val="24"/>
        </w:rPr>
      </w:pPr>
      <w:r>
        <w:rPr>
          <w:sz w:val="24"/>
          <w:szCs w:val="24"/>
        </w:rPr>
        <w:t>Os critérios de avaliação para fins de cadastro do projeto seguirão normas específicas do Comitê de Pesquisa;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389" w:leader="none"/>
        </w:tabs>
        <w:spacing w:lineRule="auto" w:line="360" w:before="138" w:after="0"/>
        <w:ind w:hanging="0" w:left="113" w:right="108"/>
        <w:rPr>
          <w:sz w:val="24"/>
          <w:szCs w:val="24"/>
        </w:rPr>
      </w:pPr>
      <w:r>
        <w:rPr>
          <w:sz w:val="24"/>
          <w:szCs w:val="24"/>
        </w:rPr>
        <w:t>Os critérios relacionados à experiência técnico-científica do proponente serão obtidos através 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currículo do proponente na Plataforma Lattes do CNPq.</w:t>
      </w:r>
    </w:p>
    <w:p>
      <w:pPr>
        <w:pStyle w:val="BodyText"/>
        <w:rPr/>
      </w:pPr>
      <w:r>
        <w:rPr/>
      </w:r>
    </w:p>
    <w:p>
      <w:pPr>
        <w:pStyle w:val="Heading1"/>
        <w:numPr>
          <w:ilvl w:val="0"/>
          <w:numId w:val="7"/>
        </w:numPr>
        <w:tabs>
          <w:tab w:val="clear" w:pos="708"/>
          <w:tab w:val="left" w:pos="834" w:leader="none"/>
        </w:tabs>
        <w:spacing w:before="230" w:after="0"/>
        <w:ind w:hanging="361" w:left="361"/>
        <w:rPr/>
      </w:pPr>
      <w:r>
        <w:rPr>
          <w:spacing w:val="-4"/>
        </w:rPr>
        <w:t>DO</w:t>
      </w:r>
      <w:r>
        <w:rPr>
          <w:spacing w:val="-14"/>
        </w:rPr>
        <w:t xml:space="preserve"> </w:t>
      </w:r>
      <w:r>
        <w:rPr>
          <w:spacing w:val="-3"/>
        </w:rPr>
        <w:t>ACOMPANHAMENTO</w:t>
      </w:r>
      <w:r>
        <w:rPr/>
        <w:t xml:space="preserve"> </w:t>
      </w:r>
      <w:r>
        <w:rPr>
          <w:spacing w:val="-3"/>
        </w:rPr>
        <w:t>E</w:t>
      </w:r>
      <w:r>
        <w:rPr/>
        <w:t xml:space="preserve"> </w:t>
      </w:r>
      <w:r>
        <w:rPr>
          <w:spacing w:val="-3"/>
        </w:rPr>
        <w:t>DA</w:t>
      </w:r>
      <w:r>
        <w:rPr>
          <w:spacing w:val="-27"/>
        </w:rPr>
        <w:t xml:space="preserve"> </w:t>
      </w:r>
      <w:r>
        <w:rPr>
          <w:spacing w:val="-3"/>
        </w:rPr>
        <w:t>AVALIAÇÃO</w:t>
      </w:r>
    </w:p>
    <w:p>
      <w:pPr>
        <w:pStyle w:val="BodyText"/>
        <w:spacing w:before="4" w:after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376" w:leader="none"/>
        </w:tabs>
        <w:spacing w:lineRule="auto" w:line="360"/>
        <w:ind w:hanging="0" w:left="113" w:right="107"/>
        <w:rPr>
          <w:sz w:val="24"/>
          <w:szCs w:val="24"/>
        </w:rPr>
      </w:pPr>
      <w:r>
        <w:rPr>
          <w:sz w:val="24"/>
          <w:szCs w:val="24"/>
        </w:rPr>
        <w:t>Deverá ser cadastrado no SIGAA o relatório parcial, para projetos prorrogados e, relatório final para avaliação das atividades desenvolvidas e concluídas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pelo coordenador e demais membros da equipe, conforme cronograma do edital. </w:t>
      </w:r>
      <w:r>
        <w:rPr>
          <w:spacing w:val="1"/>
          <w:sz w:val="24"/>
          <w:szCs w:val="24"/>
        </w:rPr>
        <w:t xml:space="preserve">Ressalta-se </w:t>
      </w:r>
      <w:r>
        <w:rPr>
          <w:sz w:val="24"/>
          <w:szCs w:val="24"/>
        </w:rPr>
        <w:t>que cada membro colaborador ou voluntário deverá ter suas atividades desenvolvidas descritas no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relatório, conforme as atribuições específicas a ele conferidas no projeto, não sendo permitida 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simples cópia de texto e descrição de ações de membros da mesma equipe do projeto.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04" w:leader="none"/>
        </w:tabs>
        <w:spacing w:lineRule="auto" w:line="360"/>
        <w:ind w:hanging="0" w:left="113" w:right="107"/>
        <w:rPr>
          <w:sz w:val="24"/>
          <w:szCs w:val="24"/>
        </w:rPr>
      </w:pPr>
      <w:r>
        <w:rPr>
          <w:sz w:val="24"/>
          <w:szCs w:val="24"/>
        </w:rPr>
        <w:t>O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não cumprimento do disposto no item anterior poderá acarretar na reprovação do relatório 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na impossibilidade de emissão de documentos comprobatórios do desenvolvimento das atividades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previstas no projeto.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06" w:leader="none"/>
        </w:tabs>
        <w:spacing w:lineRule="auto" w:line="360"/>
        <w:ind w:hanging="0" w:left="113" w:right="110"/>
        <w:rPr>
          <w:sz w:val="24"/>
          <w:szCs w:val="24"/>
        </w:rPr>
      </w:pPr>
      <w:r>
        <w:rPr>
          <w:sz w:val="24"/>
          <w:szCs w:val="24"/>
        </w:rPr>
        <w:t>Ao final do período do projeto cadastrado, o coordenador e os membros do projeto deverão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apresentar os resultados do seu trabalho em evento científico, tecnológico e de inovação promovido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pelo</w:t>
      </w:r>
      <w:r>
        <w:rPr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Campus</w:t>
      </w:r>
      <w:r>
        <w:rPr>
          <w:spacing w:val="1"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Conceição do Araguaia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ou outros </w:t>
      </w:r>
      <w:r>
        <w:rPr>
          <w:i/>
          <w:iCs/>
          <w:sz w:val="24"/>
          <w:szCs w:val="24"/>
        </w:rPr>
        <w:t>Campi</w:t>
      </w:r>
      <w:r>
        <w:rPr>
          <w:sz w:val="24"/>
          <w:szCs w:val="24"/>
        </w:rPr>
        <w:t>, para avaliação pública de desempenho, na forma de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painéis ou comunicação oral.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06" w:leader="none"/>
        </w:tabs>
        <w:spacing w:lineRule="auto" w:line="360"/>
        <w:ind w:hanging="0" w:left="113" w:right="110"/>
        <w:rPr>
          <w:sz w:val="24"/>
          <w:szCs w:val="24"/>
        </w:rPr>
      </w:pPr>
      <w:r>
        <w:rPr>
          <w:sz w:val="24"/>
          <w:szCs w:val="24"/>
        </w:rPr>
        <w:t xml:space="preserve">O relatório parcial ou final do projeto deverá ser enviado no drive da SPPI ligado ao e-mail </w:t>
      </w:r>
      <w:hyperlink r:id="rId3">
        <w:r>
          <w:rPr>
            <w:rStyle w:val="Hyperlink"/>
            <w:sz w:val="24"/>
            <w:szCs w:val="24"/>
          </w:rPr>
          <w:t>pesquisa.cda@ifpa.edu.br</w:t>
        </w:r>
      </w:hyperlink>
      <w:r>
        <w:rPr>
          <w:sz w:val="24"/>
          <w:szCs w:val="24"/>
        </w:rPr>
        <w:t xml:space="preserve"> . Assim que enviado o relatório, o pesquisador solicita por esse mesmo e-mail sua declaração. 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436" w:leader="none"/>
        </w:tabs>
        <w:spacing w:lineRule="auto" w:line="360"/>
        <w:ind w:hanging="0" w:left="113" w:right="109"/>
        <w:rPr>
          <w:sz w:val="24"/>
          <w:szCs w:val="24"/>
        </w:rPr>
      </w:pPr>
      <w:r>
        <w:rPr>
          <w:sz w:val="24"/>
          <w:szCs w:val="24"/>
        </w:rPr>
        <w:t>Recomenda-se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fortemente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coordenadores/pesquisadores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submissão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resultados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dos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trabalhos desenvolvidos para a publicação na forma de artigo científico em periódicos indexados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com </w:t>
      </w:r>
      <w:r>
        <w:rPr>
          <w:i/>
          <w:sz w:val="24"/>
          <w:szCs w:val="24"/>
        </w:rPr>
        <w:t xml:space="preserve">Qualis </w:t>
      </w:r>
      <w:r>
        <w:rPr>
          <w:sz w:val="24"/>
          <w:szCs w:val="24"/>
        </w:rPr>
        <w:t>Capes.</w:t>
      </w:r>
    </w:p>
    <w:p>
      <w:pPr>
        <w:pStyle w:val="Heading1"/>
        <w:numPr>
          <w:ilvl w:val="0"/>
          <w:numId w:val="7"/>
        </w:numPr>
        <w:tabs>
          <w:tab w:val="clear" w:pos="708"/>
          <w:tab w:val="left" w:pos="834" w:leader="none"/>
        </w:tabs>
        <w:spacing w:before="112" w:after="0"/>
        <w:ind w:hanging="361" w:left="361"/>
        <w:rPr/>
      </w:pPr>
      <w:r>
        <w:rPr/>
        <w:t>DO CRONOGRAMA</w:t>
      </w:r>
    </w:p>
    <w:p>
      <w:pPr>
        <w:pStyle w:val="BodyText"/>
        <w:spacing w:before="10" w:after="0"/>
        <w:rPr>
          <w:b/>
        </w:rPr>
      </w:pPr>
      <w:r>
        <w:rPr>
          <w:b/>
        </w:rPr>
      </w:r>
    </w:p>
    <w:tbl>
      <w:tblPr>
        <w:tblStyle w:val="TableNormal"/>
        <w:tblW w:w="9500" w:type="dxa"/>
        <w:jc w:val="left"/>
        <w:tblInd w:w="190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firstRow="1" w:noVBand="0" w:lastRow="1" w:firstColumn="1" w:lastColumn="1" w:noHBand="0" w:val="01e0"/>
      </w:tblPr>
      <w:tblGrid>
        <w:gridCol w:w="6031"/>
        <w:gridCol w:w="3468"/>
      </w:tblGrid>
      <w:tr>
        <w:trPr>
          <w:trHeight w:val="415" w:hRule="atLeast"/>
        </w:trPr>
        <w:tc>
          <w:tcPr>
            <w:tcW w:w="60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Publicação do edital</w:t>
            </w:r>
          </w:p>
        </w:tc>
        <w:tc>
          <w:tcPr>
            <w:tcW w:w="3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23/03/2026</w:t>
            </w:r>
          </w:p>
        </w:tc>
      </w:tr>
      <w:tr>
        <w:trPr>
          <w:trHeight w:val="393" w:hRule="atLeast"/>
        </w:trPr>
        <w:tc>
          <w:tcPr>
            <w:tcW w:w="60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Prazo para Impugnação do Edital</w:t>
            </w:r>
          </w:p>
        </w:tc>
        <w:tc>
          <w:tcPr>
            <w:tcW w:w="3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24/03 e 25/03/2026</w:t>
            </w:r>
          </w:p>
        </w:tc>
      </w:tr>
      <w:tr>
        <w:trPr>
          <w:trHeight w:val="379" w:hRule="atLeast"/>
        </w:trPr>
        <w:tc>
          <w:tcPr>
            <w:tcW w:w="60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Período de análise da(s) impugnações do edital e publicação</w:t>
            </w:r>
          </w:p>
        </w:tc>
        <w:tc>
          <w:tcPr>
            <w:tcW w:w="3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26/03/2026</w:t>
            </w:r>
          </w:p>
        </w:tc>
      </w:tr>
      <w:tr>
        <w:trPr>
          <w:trHeight w:val="398" w:hRule="atLeast"/>
        </w:trPr>
        <w:tc>
          <w:tcPr>
            <w:tcW w:w="60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 xml:space="preserve">Período de Submissão de Projetos de Pesquisa e </w:t>
            </w:r>
            <w:r>
              <w:rPr>
                <w:spacing w:val="-57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eastAsia="en-US" w:bidi="ar-SA"/>
              </w:rPr>
              <w:t>Inovação</w:t>
            </w:r>
          </w:p>
        </w:tc>
        <w:tc>
          <w:tcPr>
            <w:tcW w:w="3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26/03 a 05/04/2026</w:t>
            </w:r>
          </w:p>
        </w:tc>
      </w:tr>
      <w:tr>
        <w:trPr>
          <w:trHeight w:val="389" w:hRule="atLeast"/>
        </w:trPr>
        <w:tc>
          <w:tcPr>
            <w:tcW w:w="60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>Período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>de</w:t>
            </w:r>
            <w:r>
              <w:rPr>
                <w:spacing w:val="-14"/>
                <w:kern w:val="0"/>
                <w:sz w:val="24"/>
                <w:szCs w:val="24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4"/>
                <w:lang w:eastAsia="en-US" w:bidi="ar-SA"/>
              </w:rPr>
              <w:t>Avaliação</w:t>
            </w:r>
            <w:r>
              <w:rPr>
                <w:kern w:val="0"/>
                <w:sz w:val="24"/>
                <w:szCs w:val="24"/>
                <w:lang w:eastAsia="en-US" w:bidi="ar-SA"/>
              </w:rPr>
              <w:t xml:space="preserve"> dos Projetos</w:t>
            </w:r>
          </w:p>
        </w:tc>
        <w:tc>
          <w:tcPr>
            <w:tcW w:w="3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06/04 a 12/04/2026</w:t>
            </w:r>
          </w:p>
        </w:tc>
      </w:tr>
      <w:tr>
        <w:trPr>
          <w:trHeight w:val="370" w:hRule="atLeast"/>
        </w:trPr>
        <w:tc>
          <w:tcPr>
            <w:tcW w:w="60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Homologação dos Projetos aprovados</w:t>
            </w:r>
          </w:p>
        </w:tc>
        <w:tc>
          <w:tcPr>
            <w:tcW w:w="3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13/04/2026</w:t>
            </w:r>
          </w:p>
        </w:tc>
      </w:tr>
      <w:tr>
        <w:trPr>
          <w:trHeight w:val="370" w:hRule="atLeast"/>
        </w:trPr>
        <w:tc>
          <w:tcPr>
            <w:tcW w:w="60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Interposição de recursos</w:t>
            </w:r>
          </w:p>
        </w:tc>
        <w:tc>
          <w:tcPr>
            <w:tcW w:w="3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13/04 e 14/04/2026</w:t>
            </w:r>
          </w:p>
        </w:tc>
      </w:tr>
      <w:tr>
        <w:trPr>
          <w:trHeight w:val="389" w:hRule="atLeast"/>
        </w:trPr>
        <w:tc>
          <w:tcPr>
            <w:tcW w:w="60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Resultado Final</w:t>
            </w:r>
          </w:p>
        </w:tc>
        <w:tc>
          <w:tcPr>
            <w:tcW w:w="3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15/04/2026</w:t>
            </w:r>
          </w:p>
        </w:tc>
      </w:tr>
      <w:tr>
        <w:trPr>
          <w:trHeight w:val="389" w:hRule="atLeast"/>
        </w:trPr>
        <w:tc>
          <w:tcPr>
            <w:tcW w:w="60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Início das atividades do projeto</w:t>
            </w:r>
          </w:p>
        </w:tc>
        <w:tc>
          <w:tcPr>
            <w:tcW w:w="3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15/04/2026</w:t>
            </w:r>
          </w:p>
        </w:tc>
      </w:tr>
      <w:tr>
        <w:trPr>
          <w:trHeight w:val="370" w:hRule="atLeast"/>
        </w:trPr>
        <w:tc>
          <w:tcPr>
            <w:tcW w:w="60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Fim das atividades do projeto</w:t>
            </w:r>
          </w:p>
        </w:tc>
        <w:tc>
          <w:tcPr>
            <w:tcW w:w="3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15/07/2026</w:t>
            </w:r>
          </w:p>
        </w:tc>
      </w:tr>
      <w:tr>
        <w:trPr>
          <w:trHeight w:val="390" w:hRule="atLeast"/>
        </w:trPr>
        <w:tc>
          <w:tcPr>
            <w:tcW w:w="60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Entrega de Relatório</w:t>
            </w:r>
          </w:p>
        </w:tc>
        <w:tc>
          <w:tcPr>
            <w:tcW w:w="34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Até dia 20/08/2026</w:t>
            </w:r>
          </w:p>
        </w:tc>
      </w:tr>
    </w:tbl>
    <w:p>
      <w:pPr>
        <w:pStyle w:val="BodyText"/>
        <w:spacing w:before="2" w:after="0"/>
        <w:rPr>
          <w:b/>
        </w:rPr>
      </w:pPr>
      <w:r>
        <w:rPr>
          <w:b/>
        </w:rPr>
      </w:r>
    </w:p>
    <w:p>
      <w:pPr>
        <w:pStyle w:val="ListParagraph"/>
        <w:numPr>
          <w:ilvl w:val="0"/>
          <w:numId w:val="7"/>
        </w:numPr>
        <w:tabs>
          <w:tab w:val="clear" w:pos="708"/>
          <w:tab w:val="left" w:pos="834" w:leader="none"/>
        </w:tabs>
        <w:ind w:hanging="361" w:left="360"/>
        <w:rPr>
          <w:b/>
          <w:sz w:val="24"/>
          <w:szCs w:val="24"/>
        </w:rPr>
      </w:pPr>
      <w:r>
        <w:rPr>
          <w:b/>
          <w:sz w:val="24"/>
          <w:szCs w:val="24"/>
        </w:rPr>
        <w:t>DAS CONDIÇÕES ESPECIAIS</w:t>
      </w:r>
    </w:p>
    <w:p>
      <w:pPr>
        <w:pStyle w:val="BodyText"/>
        <w:spacing w:before="5" w:after="0"/>
        <w:rPr>
          <w:b/>
        </w:rPr>
      </w:pPr>
      <w:r>
        <w:rPr>
          <w:b/>
        </w:rPr>
      </w:r>
    </w:p>
    <w:p>
      <w:pPr>
        <w:pStyle w:val="BodyText"/>
        <w:spacing w:lineRule="auto" w:line="360"/>
        <w:ind w:firstLine="720" w:left="113" w:right="687"/>
        <w:jc w:val="both"/>
        <w:rPr/>
      </w:pPr>
      <w:r>
        <w:rPr/>
        <w:t>A</w:t>
      </w:r>
      <w:r>
        <w:rPr>
          <w:spacing w:val="-15"/>
        </w:rPr>
        <w:t xml:space="preserve"> </w:t>
      </w:r>
      <w:r>
        <w:rPr/>
        <w:t>qualquer</w:t>
      </w:r>
      <w:r>
        <w:rPr>
          <w:spacing w:val="-2"/>
        </w:rPr>
        <w:t xml:space="preserve"> </w:t>
      </w:r>
      <w:r>
        <w:rPr/>
        <w:t>tempo,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presente</w:t>
      </w:r>
      <w:r>
        <w:rPr>
          <w:spacing w:val="-1"/>
        </w:rPr>
        <w:t xml:space="preserve"> </w:t>
      </w:r>
      <w:r>
        <w:rPr/>
        <w:t>Chamada</w:t>
      </w:r>
      <w:r>
        <w:rPr>
          <w:spacing w:val="-2"/>
        </w:rPr>
        <w:t xml:space="preserve"> </w:t>
      </w:r>
      <w:r>
        <w:rPr/>
        <w:t>poderá</w:t>
      </w:r>
      <w:r>
        <w:rPr>
          <w:spacing w:val="-1"/>
        </w:rPr>
        <w:t xml:space="preserve"> </w:t>
      </w:r>
      <w:r>
        <w:rPr/>
        <w:t>ser</w:t>
      </w:r>
      <w:r>
        <w:rPr>
          <w:spacing w:val="-1"/>
        </w:rPr>
        <w:t xml:space="preserve"> </w:t>
      </w:r>
      <w:r>
        <w:rPr/>
        <w:t>revogada</w:t>
      </w:r>
      <w:r>
        <w:rPr>
          <w:spacing w:val="-1"/>
        </w:rPr>
        <w:t xml:space="preserve"> </w:t>
      </w:r>
      <w:r>
        <w:rPr/>
        <w:t>ou</w:t>
      </w:r>
      <w:r>
        <w:rPr>
          <w:spacing w:val="-2"/>
        </w:rPr>
        <w:t xml:space="preserve"> </w:t>
      </w:r>
      <w:r>
        <w:rPr/>
        <w:t>anulada,</w:t>
      </w:r>
      <w:r>
        <w:rPr>
          <w:spacing w:val="-1"/>
        </w:rPr>
        <w:t xml:space="preserve"> </w:t>
      </w:r>
      <w:r>
        <w:rPr/>
        <w:t>por</w:t>
      </w:r>
      <w:r>
        <w:rPr>
          <w:spacing w:val="-1"/>
        </w:rPr>
        <w:t xml:space="preserve"> </w:t>
      </w:r>
      <w:r>
        <w:rPr/>
        <w:t>motivo</w:t>
      </w:r>
      <w:r>
        <w:rPr>
          <w:spacing w:val="-1"/>
        </w:rPr>
        <w:t xml:space="preserve"> </w:t>
      </w:r>
      <w:r>
        <w:rPr/>
        <w:t>de</w:t>
      </w:r>
      <w:r>
        <w:rPr>
          <w:spacing w:val="-58"/>
        </w:rPr>
        <w:t xml:space="preserve"> </w:t>
      </w:r>
      <w:r>
        <w:rPr/>
        <w:t xml:space="preserve">interesse do </w:t>
      </w:r>
      <w:r>
        <w:rPr>
          <w:i/>
          <w:iCs/>
        </w:rPr>
        <w:t>Campus</w:t>
      </w:r>
      <w:r>
        <w:rPr/>
        <w:t xml:space="preserve"> Conceição do Araguaia ou por ilegalidade, respectivamente, no todo ou em parte, sem </w:t>
      </w:r>
      <w:r>
        <w:rPr>
          <w:spacing w:val="-57"/>
        </w:rPr>
        <w:t xml:space="preserve"> </w:t>
      </w:r>
      <w:r>
        <w:rPr/>
        <w:t>que isso implique o direito de indenização ou reclamação de qualquer natureza.</w:t>
      </w:r>
    </w:p>
    <w:p>
      <w:pPr>
        <w:pStyle w:val="BodyText"/>
        <w:rPr/>
      </w:pPr>
      <w:r>
        <w:rPr/>
      </w:r>
    </w:p>
    <w:p>
      <w:pPr>
        <w:pStyle w:val="Heading1"/>
        <w:numPr>
          <w:ilvl w:val="0"/>
          <w:numId w:val="7"/>
        </w:numPr>
        <w:tabs>
          <w:tab w:val="clear" w:pos="708"/>
          <w:tab w:val="left" w:pos="834" w:leader="none"/>
        </w:tabs>
        <w:ind w:hanging="361" w:left="360"/>
        <w:rPr/>
      </w:pPr>
      <w:r>
        <w:rPr/>
        <w:t>DAS DISPOSIÇÕES FINAIS</w:t>
      </w:r>
    </w:p>
    <w:p>
      <w:pPr>
        <w:pStyle w:val="BodyText"/>
        <w:spacing w:before="4" w:after="0"/>
        <w:rPr>
          <w:b/>
        </w:rPr>
      </w:pPr>
      <w:r>
        <w:rPr>
          <w:b/>
        </w:rPr>
      </w:r>
    </w:p>
    <w:p>
      <w:pPr>
        <w:pStyle w:val="BodyText"/>
        <w:spacing w:lineRule="auto" w:line="360"/>
        <w:ind w:firstLine="720" w:left="113" w:right="700"/>
        <w:jc w:val="both"/>
        <w:rPr/>
      </w:pPr>
      <w:r>
        <w:rPr/>
        <w:t xml:space="preserve">O Setor de Pesquisa, Pós-Graduação, Inovação (SPPI), reserva-se o </w:t>
      </w:r>
      <w:r>
        <w:rPr>
          <w:spacing w:val="-57"/>
        </w:rPr>
        <w:t xml:space="preserve">  </w:t>
      </w:r>
      <w:r>
        <w:rPr/>
        <w:t>direito de dirimir as situações não previstas nesta chamada.</w:t>
      </w:r>
    </w:p>
    <w:p>
      <w:pPr>
        <w:pStyle w:val="BodyText"/>
        <w:rPr/>
      </w:pPr>
      <w:r>
        <w:rPr/>
      </w:r>
    </w:p>
    <w:p>
      <w:pPr>
        <w:pStyle w:val="Heading1"/>
        <w:numPr>
          <w:ilvl w:val="0"/>
          <w:numId w:val="7"/>
        </w:numPr>
        <w:tabs>
          <w:tab w:val="clear" w:pos="708"/>
          <w:tab w:val="left" w:pos="834" w:leader="none"/>
        </w:tabs>
        <w:ind w:hanging="361" w:left="360"/>
        <w:rPr/>
      </w:pPr>
      <w:r>
        <w:rPr/>
        <w:t>INFORMAÇÕES</w:t>
      </w:r>
      <w:r>
        <w:rPr>
          <w:spacing w:val="-14"/>
        </w:rPr>
        <w:t xml:space="preserve"> </w:t>
      </w:r>
      <w:r>
        <w:rPr/>
        <w:t>ADICIONAIS</w:t>
      </w:r>
    </w:p>
    <w:p>
      <w:pPr>
        <w:pStyle w:val="BodyText"/>
        <w:spacing w:before="5" w:after="0"/>
        <w:rPr>
          <w:b/>
        </w:rPr>
      </w:pPr>
      <w:r>
        <w:rPr>
          <w:b/>
        </w:rPr>
      </w:r>
    </w:p>
    <w:p>
      <w:pPr>
        <w:pStyle w:val="BodyText"/>
        <w:spacing w:lineRule="auto" w:line="360"/>
        <w:ind w:firstLine="720" w:left="113" w:right="114"/>
        <w:rPr/>
      </w:pPr>
      <w:r>
        <w:rPr/>
        <w:t>Esclarecimentos</w:t>
      </w:r>
      <w:r>
        <w:rPr>
          <w:spacing w:val="57"/>
        </w:rPr>
        <w:t xml:space="preserve"> </w:t>
      </w:r>
      <w:r>
        <w:rPr/>
        <w:t>adicionais</w:t>
      </w:r>
      <w:r>
        <w:rPr>
          <w:spacing w:val="44"/>
        </w:rPr>
        <w:t xml:space="preserve"> </w:t>
      </w:r>
      <w:r>
        <w:rPr/>
        <w:t>poderão</w:t>
      </w:r>
      <w:r>
        <w:rPr>
          <w:spacing w:val="43"/>
        </w:rPr>
        <w:t xml:space="preserve"> </w:t>
      </w:r>
      <w:r>
        <w:rPr/>
        <w:t>ser</w:t>
      </w:r>
      <w:r>
        <w:rPr>
          <w:spacing w:val="43"/>
        </w:rPr>
        <w:t xml:space="preserve"> </w:t>
      </w:r>
      <w:r>
        <w:rPr/>
        <w:t>obtidos</w:t>
      </w:r>
      <w:r>
        <w:rPr>
          <w:spacing w:val="43"/>
        </w:rPr>
        <w:t xml:space="preserve"> </w:t>
      </w:r>
      <w:r>
        <w:rPr/>
        <w:t>no Setor de</w:t>
      </w:r>
      <w:r>
        <w:rPr>
          <w:spacing w:val="43"/>
        </w:rPr>
        <w:t xml:space="preserve"> </w:t>
      </w:r>
      <w:r>
        <w:rPr/>
        <w:t>Pesquisa,</w:t>
      </w:r>
      <w:r>
        <w:rPr>
          <w:spacing w:val="43"/>
        </w:rPr>
        <w:t xml:space="preserve"> </w:t>
      </w:r>
      <w:r>
        <w:rPr/>
        <w:t>Pós-Graduação,</w:t>
      </w:r>
      <w:r>
        <w:rPr>
          <w:spacing w:val="-57"/>
        </w:rPr>
        <w:t xml:space="preserve"> </w:t>
      </w:r>
      <w:r>
        <w:rPr/>
        <w:t xml:space="preserve">Inovação (SPPI) do </w:t>
      </w:r>
      <w:r>
        <w:rPr>
          <w:i/>
          <w:iCs/>
        </w:rPr>
        <w:t>Campus</w:t>
      </w:r>
      <w:r>
        <w:rPr/>
        <w:t>.</w:t>
      </w:r>
    </w:p>
    <w:p>
      <w:pPr>
        <w:pStyle w:val="BodyText"/>
        <w:spacing w:lineRule="auto" w:line="360"/>
        <w:ind w:firstLine="720" w:left="113" w:right="114"/>
        <w:rPr/>
      </w:pPr>
      <w:r>
        <w:rPr/>
      </w:r>
    </w:p>
    <w:p>
      <w:pPr>
        <w:pStyle w:val="Normal"/>
        <w:shd w:val="clear" w:color="auto" w:fill="FFFFFF" w:themeFill="background1"/>
        <w:jc w:val="center"/>
        <w:rPr>
          <w:rFonts w:ascii="Arial" w:hAnsi="Arial" w:eastAsia="Arial" w:cs="Arial"/>
          <w:b/>
          <w:bCs/>
          <w:color w:themeColor="text1" w:val="000000"/>
          <w:sz w:val="16"/>
          <w:szCs w:val="16"/>
          <w:lang w:val="pt-BR"/>
        </w:rPr>
      </w:pPr>
      <w:r>
        <w:rPr>
          <w:rFonts w:eastAsia="Arial" w:cs="Arial" w:ascii="Arial" w:hAnsi="Arial"/>
          <w:b/>
          <w:bCs/>
          <w:color w:themeColor="text1" w:val="000000"/>
          <w:sz w:val="16"/>
          <w:szCs w:val="16"/>
          <w:lang w:val="pt-BR"/>
        </w:rPr>
      </w:r>
    </w:p>
    <w:p>
      <w:pPr>
        <w:pStyle w:val="Normal"/>
        <w:shd w:val="clear" w:color="auto" w:fill="FFFFFF" w:themeFill="background1"/>
        <w:jc w:val="center"/>
        <w:rPr>
          <w:rFonts w:ascii="Arial" w:hAnsi="Arial" w:eastAsia="Arial" w:cs="Arial"/>
          <w:b/>
          <w:bCs/>
          <w:color w:themeColor="text1" w:val="000000"/>
          <w:sz w:val="16"/>
          <w:szCs w:val="16"/>
          <w:lang w:val="pt-BR"/>
        </w:rPr>
      </w:pPr>
      <w:r>
        <w:rPr>
          <w:rFonts w:eastAsia="Arial" w:cs="Arial" w:ascii="Arial" w:hAnsi="Arial"/>
          <w:b/>
          <w:bCs/>
          <w:color w:themeColor="text1" w:val="000000"/>
          <w:sz w:val="16"/>
          <w:szCs w:val="16"/>
          <w:lang w:val="pt-BR"/>
        </w:rPr>
      </w:r>
    </w:p>
    <w:p>
      <w:pPr>
        <w:pStyle w:val="Normal"/>
        <w:shd w:val="clear" w:color="auto" w:fill="FFFFFF" w:themeFill="background1"/>
        <w:jc w:val="center"/>
        <w:rPr>
          <w:rFonts w:ascii="Arial" w:hAnsi="Arial" w:eastAsia="Arial" w:cs="Arial"/>
          <w:b/>
          <w:bCs/>
          <w:color w:themeColor="text1" w:val="000000"/>
          <w:sz w:val="16"/>
          <w:szCs w:val="16"/>
          <w:lang w:val="pt-BR"/>
        </w:rPr>
      </w:pPr>
      <w:r>
        <w:rPr>
          <w:rFonts w:eastAsia="Arial" w:cs="Arial" w:ascii="Arial" w:hAnsi="Arial"/>
          <w:b/>
          <w:bCs/>
          <w:color w:themeColor="text1" w:val="000000"/>
          <w:sz w:val="16"/>
          <w:szCs w:val="16"/>
          <w:lang w:val="pt-BR"/>
        </w:rPr>
      </w:r>
    </w:p>
    <w:p>
      <w:pPr>
        <w:pStyle w:val="Normal"/>
        <w:shd w:val="clear" w:color="auto" w:fill="FFFFFF" w:themeFill="background1"/>
        <w:jc w:val="center"/>
        <w:rPr>
          <w:rFonts w:ascii="Arial" w:hAnsi="Arial" w:eastAsia="Arial" w:cs="Arial"/>
          <w:b/>
          <w:bCs/>
          <w:color w:themeColor="text1" w:val="000000"/>
          <w:sz w:val="16"/>
          <w:szCs w:val="16"/>
          <w:lang w:val="pt-BR"/>
        </w:rPr>
      </w:pPr>
      <w:r>
        <w:rPr>
          <w:rFonts w:eastAsia="Arial" w:cs="Arial" w:ascii="Arial" w:hAnsi="Arial"/>
          <w:b/>
          <w:bCs/>
          <w:color w:themeColor="text1" w:val="000000"/>
          <w:sz w:val="16"/>
          <w:szCs w:val="16"/>
          <w:lang w:val="pt-BR"/>
        </w:rPr>
      </w:r>
    </w:p>
    <w:p>
      <w:pPr>
        <w:pStyle w:val="Normal"/>
        <w:shd w:val="clear" w:color="auto" w:fill="FFFFFF" w:themeFill="background1"/>
        <w:jc w:val="center"/>
        <w:rPr>
          <w:color w:themeColor="text1" w:val="000000"/>
          <w:sz w:val="16"/>
          <w:szCs w:val="16"/>
        </w:rPr>
      </w:pPr>
      <w:r>
        <w:rPr>
          <w:rFonts w:eastAsia="Arial" w:cs="Arial" w:ascii="Arial" w:hAnsi="Arial"/>
          <w:b/>
          <w:bCs/>
          <w:color w:themeColor="text1" w:val="000000"/>
          <w:sz w:val="16"/>
          <w:szCs w:val="16"/>
          <w:lang w:val="pt-BR"/>
        </w:rPr>
        <w:t>Profº Dra.  Isaquia dos Santos Barros Franco</w:t>
      </w:r>
    </w:p>
    <w:p>
      <w:pPr>
        <w:pStyle w:val="Normal"/>
        <w:shd w:val="clear" w:color="auto" w:fill="FFFFFF" w:themeFill="background1"/>
        <w:jc w:val="center"/>
        <w:rPr>
          <w:color w:themeColor="text1" w:val="000000"/>
          <w:sz w:val="16"/>
          <w:szCs w:val="16"/>
        </w:rPr>
      </w:pPr>
      <w:r>
        <w:rPr>
          <w:rFonts w:eastAsia="Arial" w:cs="Arial" w:ascii="Arial" w:hAnsi="Arial"/>
          <w:color w:themeColor="text1" w:val="000000"/>
          <w:sz w:val="16"/>
          <w:szCs w:val="16"/>
          <w:lang w:val="pt-BR"/>
        </w:rPr>
        <w:t>Chefe do Setor de Pesquisa, Pós-graduação e Inovação</w:t>
      </w:r>
    </w:p>
    <w:p>
      <w:pPr>
        <w:pStyle w:val="Normal"/>
        <w:shd w:val="clear" w:color="auto" w:fill="FFFFFF" w:themeFill="background1"/>
        <w:jc w:val="center"/>
        <w:rPr>
          <w:color w:themeColor="text1" w:val="000000"/>
          <w:sz w:val="16"/>
          <w:szCs w:val="16"/>
        </w:rPr>
      </w:pPr>
      <w:r>
        <w:rPr>
          <w:rFonts w:eastAsia="Arial" w:cs="Arial" w:ascii="Arial" w:hAnsi="Arial"/>
          <w:color w:themeColor="text1" w:val="000000"/>
          <w:sz w:val="16"/>
          <w:szCs w:val="16"/>
          <w:lang w:val="pt-BR"/>
        </w:rPr>
        <w:t>Portaria: 4760/2025 - GAB/REI</w:t>
      </w:r>
    </w:p>
    <w:p>
      <w:pPr>
        <w:pStyle w:val="Normal"/>
        <w:jc w:val="center"/>
        <w:rPr>
          <w:color w:themeColor="text1" w:val="000000"/>
          <w:sz w:val="16"/>
          <w:szCs w:val="16"/>
        </w:rPr>
      </w:pPr>
      <w:r>
        <w:rPr>
          <w:rFonts w:eastAsia="Arial" w:cs="Arial" w:ascii="Arial" w:hAnsi="Arial"/>
          <w:color w:themeColor="text1" w:val="000000"/>
          <w:sz w:val="16"/>
          <w:szCs w:val="16"/>
          <w:lang w:val="pt-BR"/>
        </w:rPr>
        <w:t>IFPA- Campus Conceição do Araguaia</w:t>
      </w:r>
    </w:p>
    <w:p>
      <w:pPr>
        <w:pStyle w:val="BodyText"/>
        <w:spacing w:lineRule="auto" w:line="360"/>
        <w:ind w:firstLine="720" w:left="113" w:right="114"/>
        <w:jc w:val="center"/>
        <w:rPr>
          <w:rFonts w:eastAsia="Calibri" w:eastAsiaTheme="minorHAnsi"/>
          <w:lang w:val="pt-BR"/>
        </w:rPr>
      </w:pPr>
      <w:r>
        <w:rPr>
          <w:rFonts w:eastAsia="Calibri" w:eastAsiaTheme="minorHAnsi"/>
          <w:lang w:val="pt-BR"/>
        </w:rPr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020" w:right="1040" w:gutter="0" w:header="242" w:top="1980" w:footer="799" w:bottom="9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Arial M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sz w:val="20"/>
      </w:rPr>
    </w:pPr>
    <w:r>
      <w:rPr>
        <w:sz w:val="20"/>
      </w:rPr>
      <mc:AlternateContent>
        <mc:Choice Requires="wps">
          <w:drawing>
            <wp:anchor behindDoc="1" distT="0" distB="1905" distL="0" distR="0" simplePos="0" locked="0" layoutInCell="0" allowOverlap="1" relativeHeight="32" wp14:anchorId="33191D7B">
              <wp:simplePos x="0" y="0"/>
              <wp:positionH relativeFrom="page">
                <wp:posOffset>6724015</wp:posOffset>
              </wp:positionH>
              <wp:positionV relativeFrom="page">
                <wp:posOffset>10046335</wp:posOffset>
              </wp:positionV>
              <wp:extent cx="154305" cy="181610"/>
              <wp:effectExtent l="0" t="0" r="0" b="1905"/>
              <wp:wrapNone/>
              <wp:docPr id="6" name="Caixa de Texto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4440" cy="181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3" w:after="0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ixa de Texto 18" path="m0,0l-2147483645,0l-2147483645,-2147483646l0,-2147483646xe" stroked="f" o:allowincell="f" style="position:absolute;margin-left:529.45pt;margin-top:791.05pt;width:12.1pt;height:14.25pt;mso-wrap-style:square;v-text-anchor:top;mso-position-horizontal-relative:page;mso-position-vertical-relative:page" wp14:anchorId="33191D7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3" w:after="0"/>
                      <w:ind w:left="60"/>
                      <w:rPr>
                        <w:rFonts w:ascii="Arial MT" w:hAnsi="Arial MT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sz w:val="20"/>
      </w:rPr>
    </w:pPr>
    <w:r>
      <w:rPr>
        <w:sz w:val="20"/>
      </w:rPr>
      <mc:AlternateContent>
        <mc:Choice Requires="wps">
          <w:drawing>
            <wp:anchor behindDoc="1" distT="0" distB="1905" distL="0" distR="0" simplePos="0" locked="0" layoutInCell="0" allowOverlap="1" relativeHeight="32" wp14:anchorId="33191D7B">
              <wp:simplePos x="0" y="0"/>
              <wp:positionH relativeFrom="page">
                <wp:posOffset>6724015</wp:posOffset>
              </wp:positionH>
              <wp:positionV relativeFrom="page">
                <wp:posOffset>10046335</wp:posOffset>
              </wp:positionV>
              <wp:extent cx="154305" cy="181610"/>
              <wp:effectExtent l="0" t="0" r="0" b="1905"/>
              <wp:wrapNone/>
              <wp:docPr id="7" name="Caixa de Texto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4440" cy="181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3" w:after="0"/>
                            <w:ind w:left="60"/>
                            <w:rPr>
                              <w:rFonts w:ascii="Arial MT" w:hAnsi="Arial MT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ixa de Texto 18" path="m0,0l-2147483645,0l-2147483645,-2147483646l0,-2147483646xe" stroked="f" o:allowincell="f" style="position:absolute;margin-left:529.45pt;margin-top:791.05pt;width:12.1pt;height:14.25pt;mso-wrap-style:square;v-text-anchor:top;mso-position-horizontal-relative:page;mso-position-vertical-relative:page" wp14:anchorId="33191D7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3" w:after="0"/>
                      <w:ind w:left="60"/>
                      <w:rPr>
                        <w:rFonts w:ascii="Arial MT" w:hAnsi="Arial MT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7">
          <wp:simplePos x="0" y="0"/>
          <wp:positionH relativeFrom="page">
            <wp:posOffset>3570605</wp:posOffset>
          </wp:positionH>
          <wp:positionV relativeFrom="page">
            <wp:posOffset>153670</wp:posOffset>
          </wp:positionV>
          <wp:extent cx="419100" cy="419100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635" distR="0" simplePos="0" locked="0" layoutInCell="0" allowOverlap="1" relativeHeight="19" wp14:anchorId="7DF34CA1">
              <wp:simplePos x="0" y="0"/>
              <wp:positionH relativeFrom="page">
                <wp:posOffset>1972945</wp:posOffset>
              </wp:positionH>
              <wp:positionV relativeFrom="page">
                <wp:posOffset>601980</wp:posOffset>
              </wp:positionV>
              <wp:extent cx="3604895" cy="676910"/>
              <wp:effectExtent l="635" t="0" r="0" b="0"/>
              <wp:wrapNone/>
              <wp:docPr id="3" name="Caixa de Texto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05040" cy="676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left="1757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1"/>
                              <w:sz w:val="16"/>
                            </w:rPr>
                            <w:t>MINISTÉRIO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DA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EDUCAÇÃO</w:t>
                          </w:r>
                        </w:p>
                        <w:p>
                          <w:pPr>
                            <w:pStyle w:val="Contedodoquadro"/>
                            <w:spacing w:lineRule="auto" w:line="276" w:before="28" w:after="0"/>
                            <w:ind w:firstLine="460" w:left="20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SECRETARIA DE EDUCAÇÃO PROFISSIONAL TECNOLÓGICA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1"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1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EDUCAÇÃO,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DO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PARÁ</w:t>
                          </w:r>
                        </w:p>
                        <w:p>
                          <w:pPr>
                            <w:pStyle w:val="Contedodoquadro"/>
                            <w:ind w:left="64" w:right="50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i/>
                              <w:iCs/>
                              <w:color w:val="000000"/>
                              <w:sz w:val="16"/>
                            </w:rPr>
                            <w:t>CAMPUS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-CONCEIÇÃO DO ARAGUAIA</w:t>
                          </w:r>
                        </w:p>
                        <w:p>
                          <w:pPr>
                            <w:pStyle w:val="Contedodoquadro"/>
                            <w:spacing w:before="28" w:after="0"/>
                            <w:ind w:left="64" w:right="56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1"/>
                              <w:sz w:val="16"/>
                            </w:rPr>
                            <w:t>SETOR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1"/>
                              <w:sz w:val="16"/>
                            </w:rPr>
                            <w:t>DE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1"/>
                              <w:sz w:val="16"/>
                            </w:rPr>
                            <w:t>PESQUISA,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1"/>
                              <w:sz w:val="16"/>
                            </w:rPr>
                            <w:t>PÓS-GRADUAÇÃO,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INOVAÇÃO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EXTENSÃO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ixa de Texto 19" path="m0,0l-2147483645,0l-2147483645,-2147483646l0,-2147483646xe" stroked="f" o:allowincell="f" style="position:absolute;margin-left:155.35pt;margin-top:47.4pt;width:283.8pt;height:53.25pt;mso-wrap-style:square;v-text-anchor:top;mso-position-horizontal-relative:page;mso-position-vertical-relative:page" wp14:anchorId="7DF34CA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left="1757"/>
                      <w:rPr>
                        <w:rFonts w:ascii="Arial" w:hAnsi="Arial" w:cs="Arial"/>
                        <w:b/>
                        <w:sz w:val="16"/>
                      </w:rPr>
                    </w:pPr>
                    <w:r>
                      <w:rPr>
                        <w:rFonts w:cs="Arial" w:ascii="Arial" w:hAnsi="Arial"/>
                        <w:b/>
                        <w:color w:val="000000"/>
                        <w:spacing w:val="-1"/>
                        <w:sz w:val="16"/>
                      </w:rPr>
                      <w:t>MINISTÉRIO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DA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EDUCAÇÃO</w:t>
                    </w:r>
                  </w:p>
                  <w:p>
                    <w:pPr>
                      <w:pStyle w:val="Contedodoquadro"/>
                      <w:spacing w:lineRule="auto" w:line="276" w:before="28" w:after="0"/>
                      <w:ind w:firstLine="460" w:left="20"/>
                      <w:rPr>
                        <w:rFonts w:ascii="Arial" w:hAnsi="Arial" w:cs="Arial"/>
                        <w:b/>
                        <w:sz w:val="16"/>
                      </w:rPr>
                    </w:pP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SECRETARIA DE EDUCAÇÃO PROFISSIONAL TECNOLÓGICA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1"/>
                        <w:sz w:val="16"/>
                      </w:rPr>
                      <w:t>INSTITUTO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1"/>
                        <w:sz w:val="16"/>
                      </w:rPr>
                      <w:t>FEDERAL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EDUCAÇÃO,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CIÊNCIA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TECNOLOGIA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DO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PARÁ</w:t>
                    </w:r>
                  </w:p>
                  <w:p>
                    <w:pPr>
                      <w:pStyle w:val="Contedodoquadro"/>
                      <w:ind w:left="64" w:right="50"/>
                      <w:jc w:val="center"/>
                      <w:rPr>
                        <w:rFonts w:ascii="Arial" w:hAnsi="Arial" w:cs="Arial"/>
                        <w:b/>
                        <w:sz w:val="16"/>
                      </w:rPr>
                    </w:pPr>
                    <w:r>
                      <w:rPr>
                        <w:rFonts w:cs="Arial" w:ascii="Arial" w:hAnsi="Arial"/>
                        <w:b/>
                        <w:i/>
                        <w:iCs/>
                        <w:color w:val="000000"/>
                        <w:sz w:val="16"/>
                      </w:rPr>
                      <w:t>CAMPUS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-CONCEIÇÃO DO ARAGUAIA</w:t>
                    </w:r>
                  </w:p>
                  <w:p>
                    <w:pPr>
                      <w:pStyle w:val="Contedodoquadro"/>
                      <w:spacing w:before="28" w:after="0"/>
                      <w:ind w:left="64" w:right="56"/>
                      <w:jc w:val="center"/>
                      <w:rPr>
                        <w:rFonts w:ascii="Arial" w:hAnsi="Arial" w:cs="Arial"/>
                        <w:b/>
                        <w:sz w:val="16"/>
                      </w:rPr>
                    </w:pPr>
                    <w:r>
                      <w:rPr>
                        <w:rFonts w:cs="Arial" w:ascii="Arial" w:hAnsi="Arial"/>
                        <w:b/>
                        <w:color w:val="000000"/>
                        <w:spacing w:val="-1"/>
                        <w:sz w:val="16"/>
                      </w:rPr>
                      <w:t>SETOR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1"/>
                        <w:sz w:val="16"/>
                      </w:rPr>
                      <w:t>DE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1"/>
                        <w:sz w:val="16"/>
                      </w:rPr>
                      <w:t>PESQUISA,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1"/>
                        <w:sz w:val="16"/>
                      </w:rPr>
                      <w:t>PÓS-GRADUAÇÃO,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INOVAÇÃO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EXTENSÃO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7">
          <wp:simplePos x="0" y="0"/>
          <wp:positionH relativeFrom="page">
            <wp:posOffset>3570605</wp:posOffset>
          </wp:positionH>
          <wp:positionV relativeFrom="page">
            <wp:posOffset>153670</wp:posOffset>
          </wp:positionV>
          <wp:extent cx="419100" cy="419100"/>
          <wp:effectExtent l="0" t="0" r="0" b="0"/>
          <wp:wrapNone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635" distR="0" simplePos="0" locked="0" layoutInCell="0" allowOverlap="1" relativeHeight="19" wp14:anchorId="7DF34CA1">
              <wp:simplePos x="0" y="0"/>
              <wp:positionH relativeFrom="page">
                <wp:posOffset>1972945</wp:posOffset>
              </wp:positionH>
              <wp:positionV relativeFrom="page">
                <wp:posOffset>601980</wp:posOffset>
              </wp:positionV>
              <wp:extent cx="3604895" cy="676910"/>
              <wp:effectExtent l="635" t="0" r="0" b="0"/>
              <wp:wrapNone/>
              <wp:docPr id="5" name="Caixa de Texto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05040" cy="676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4" w:after="0"/>
                            <w:ind w:left="1757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1"/>
                              <w:sz w:val="16"/>
                            </w:rPr>
                            <w:t>MINISTÉRIO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DA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EDUCAÇÃO</w:t>
                          </w:r>
                        </w:p>
                        <w:p>
                          <w:pPr>
                            <w:pStyle w:val="Contedodoquadro"/>
                            <w:spacing w:lineRule="auto" w:line="276" w:before="28" w:after="0"/>
                            <w:ind w:firstLine="460" w:left="20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SECRETARIA DE EDUCAÇÃO PROFISSIONAL TECNOLÓGICA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1"/>
                              <w:sz w:val="16"/>
                            </w:rPr>
                            <w:t>INSTITUTO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1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DE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EDUCAÇÃO,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CIÊNCIA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DO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PARÁ</w:t>
                          </w:r>
                        </w:p>
                        <w:p>
                          <w:pPr>
                            <w:pStyle w:val="Contedodoquadro"/>
                            <w:ind w:left="64" w:right="50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i/>
                              <w:iCs/>
                              <w:color w:val="000000"/>
                              <w:sz w:val="16"/>
                            </w:rPr>
                            <w:t>CAMPUS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-CONCEIÇÃO DO ARAGUAIA</w:t>
                          </w:r>
                        </w:p>
                        <w:p>
                          <w:pPr>
                            <w:pStyle w:val="Contedodoquadro"/>
                            <w:spacing w:before="28" w:after="0"/>
                            <w:ind w:left="64" w:right="56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1"/>
                              <w:sz w:val="16"/>
                            </w:rPr>
                            <w:t>SETOR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1"/>
                              <w:sz w:val="16"/>
                            </w:rPr>
                            <w:t>DE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1"/>
                              <w:sz w:val="16"/>
                            </w:rPr>
                            <w:t>PESQUISA,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1"/>
                              <w:sz w:val="16"/>
                            </w:rPr>
                            <w:t>PÓS-GRADUAÇÃO,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INOVAÇÃO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E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="Arial" w:ascii="Arial" w:hAnsi="Arial"/>
                              <w:b/>
                              <w:color w:val="000000"/>
                              <w:sz w:val="16"/>
                            </w:rPr>
                            <w:t>EXTENSÃO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ixa de Texto 19" path="m0,0l-2147483645,0l-2147483645,-2147483646l0,-2147483646xe" stroked="f" o:allowincell="f" style="position:absolute;margin-left:155.35pt;margin-top:47.4pt;width:283.8pt;height:53.25pt;mso-wrap-style:square;v-text-anchor:top;mso-position-horizontal-relative:page;mso-position-vertical-relative:page" wp14:anchorId="7DF34CA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4" w:after="0"/>
                      <w:ind w:left="1757"/>
                      <w:rPr>
                        <w:rFonts w:ascii="Arial" w:hAnsi="Arial" w:cs="Arial"/>
                        <w:b/>
                        <w:sz w:val="16"/>
                      </w:rPr>
                    </w:pPr>
                    <w:r>
                      <w:rPr>
                        <w:rFonts w:cs="Arial" w:ascii="Arial" w:hAnsi="Arial"/>
                        <w:b/>
                        <w:color w:val="000000"/>
                        <w:spacing w:val="-1"/>
                        <w:sz w:val="16"/>
                      </w:rPr>
                      <w:t>MINISTÉRIO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DA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EDUCAÇÃO</w:t>
                    </w:r>
                  </w:p>
                  <w:p>
                    <w:pPr>
                      <w:pStyle w:val="Contedodoquadro"/>
                      <w:spacing w:lineRule="auto" w:line="276" w:before="28" w:after="0"/>
                      <w:ind w:firstLine="460" w:left="20"/>
                      <w:rPr>
                        <w:rFonts w:ascii="Arial" w:hAnsi="Arial" w:cs="Arial"/>
                        <w:b/>
                        <w:sz w:val="16"/>
                      </w:rPr>
                    </w:pP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SECRETARIA DE EDUCAÇÃO PROFISSIONAL TECNOLÓGICA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1"/>
                        <w:sz w:val="16"/>
                      </w:rPr>
                      <w:t>INSTITUTO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1"/>
                        <w:sz w:val="16"/>
                      </w:rPr>
                      <w:t>FEDERAL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DE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EDUCAÇÃO,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CIÊNCIA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TECNOLOGIA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DO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PARÁ</w:t>
                    </w:r>
                  </w:p>
                  <w:p>
                    <w:pPr>
                      <w:pStyle w:val="Contedodoquadro"/>
                      <w:ind w:left="64" w:right="50"/>
                      <w:jc w:val="center"/>
                      <w:rPr>
                        <w:rFonts w:ascii="Arial" w:hAnsi="Arial" w:cs="Arial"/>
                        <w:b/>
                        <w:sz w:val="16"/>
                      </w:rPr>
                    </w:pPr>
                    <w:r>
                      <w:rPr>
                        <w:rFonts w:cs="Arial" w:ascii="Arial" w:hAnsi="Arial"/>
                        <w:b/>
                        <w:i/>
                        <w:iCs/>
                        <w:color w:val="000000"/>
                        <w:sz w:val="16"/>
                      </w:rPr>
                      <w:t>CAMPUS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-CONCEIÇÃO DO ARAGUAIA</w:t>
                    </w:r>
                  </w:p>
                  <w:p>
                    <w:pPr>
                      <w:pStyle w:val="Contedodoquadro"/>
                      <w:spacing w:before="28" w:after="0"/>
                      <w:ind w:left="64" w:right="56"/>
                      <w:jc w:val="center"/>
                      <w:rPr>
                        <w:rFonts w:ascii="Arial" w:hAnsi="Arial" w:cs="Arial"/>
                        <w:b/>
                        <w:sz w:val="16"/>
                      </w:rPr>
                    </w:pPr>
                    <w:r>
                      <w:rPr>
                        <w:rFonts w:cs="Arial" w:ascii="Arial" w:hAnsi="Arial"/>
                        <w:b/>
                        <w:color w:val="000000"/>
                        <w:spacing w:val="-1"/>
                        <w:sz w:val="16"/>
                      </w:rPr>
                      <w:t>SETOR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1"/>
                        <w:sz w:val="16"/>
                      </w:rPr>
                      <w:t>DE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1"/>
                        <w:sz w:val="16"/>
                      </w:rPr>
                      <w:t>PESQUISA,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1"/>
                        <w:sz w:val="16"/>
                      </w:rPr>
                      <w:t>PÓS-GRADUAÇÃO,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INOVAÇÃO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E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cs="Arial" w:ascii="Arial" w:hAnsi="Arial"/>
                        <w:b/>
                        <w:color w:val="000000"/>
                        <w:sz w:val="16"/>
                      </w:rPr>
                      <w:t>EXTENSÃO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113" w:hanging="262"/>
      </w:pPr>
      <w:rPr>
        <w:sz w:val="24"/>
        <w:szCs w:val="24"/>
        <w:w w:val="100"/>
        <w:rFonts w:ascii="Times New Roman" w:hAnsi="Times New Roman" w:eastAsia="Times New Roman" w:cs="Times New Roman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4" w:hanging="262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68" w:hanging="262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42" w:hanging="262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6" w:hanging="262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90" w:hanging="262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64" w:hanging="262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38" w:hanging="262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12" w:hanging="262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247"/>
      </w:pPr>
      <w:rPr>
        <w:sz w:val="24"/>
        <w:szCs w:val="24"/>
        <w:w w:val="100"/>
        <w:rFonts w:ascii="Times New Roman" w:hAnsi="Times New Roman" w:eastAsia="Times New Roman" w:cs="Times New Roman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10" w:hanging="247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0" w:hanging="247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10" w:hanging="247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60" w:hanging="247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10" w:hanging="247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60" w:hanging="247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10" w:hanging="247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0" w:hanging="247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247"/>
      </w:pPr>
      <w:rPr>
        <w:sz w:val="24"/>
        <w:szCs w:val="24"/>
        <w:w w:val="100"/>
        <w:rFonts w:ascii="Times New Roman" w:hAnsi="Times New Roman" w:eastAsia="Times New Roman" w:cs="Times New Roman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10" w:hanging="247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60" w:hanging="247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10" w:hanging="247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60" w:hanging="247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10" w:hanging="247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60" w:hanging="247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10" w:hanging="247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0" w:hanging="247"/>
      </w:pPr>
      <w:rPr>
        <w:rFonts w:ascii="Symbol" w:hAnsi="Symbol" w:cs="Symbol" w:hint="default"/>
        <w:lang w:val="pt-PT" w:eastAsia="en-US" w:bidi="ar-SA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113" w:hanging="292"/>
      </w:pPr>
      <w:rPr>
        <w:sz w:val="24"/>
        <w:szCs w:val="24"/>
        <w:w w:val="100"/>
        <w:rFonts w:ascii="Times New Roman" w:hAnsi="Times New Roman" w:eastAsia="Times New Roman" w:cs="Times New Roman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4" w:hanging="292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68" w:hanging="292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42" w:hanging="292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6" w:hanging="292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90" w:hanging="292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64" w:hanging="292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38" w:hanging="292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12" w:hanging="292"/>
      </w:pPr>
      <w:rPr>
        <w:rFonts w:ascii="Symbol" w:hAnsi="Symbol" w:cs="Symbol" w:hint="default"/>
        <w:lang w:val="pt-PT" w:eastAsia="en-US" w:bidi="ar-SA"/>
      </w:r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113" w:hanging="262"/>
      </w:pPr>
      <w:rPr>
        <w:sz w:val="24"/>
        <w:szCs w:val="24"/>
        <w:w w:val="100"/>
        <w:rFonts w:ascii="Times New Roman" w:hAnsi="Times New Roman" w:eastAsia="Times New Roman" w:cs="Times New Roman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4" w:hanging="262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68" w:hanging="262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42" w:hanging="262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6" w:hanging="262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90" w:hanging="262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64" w:hanging="262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38" w:hanging="262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12" w:hanging="262"/>
      </w:pPr>
      <w:rPr>
        <w:rFonts w:ascii="Symbol" w:hAnsi="Symbol" w:cs="Symbol" w:hint="default"/>
        <w:lang w:val="pt-PT" w:eastAsia="en-US" w:bidi="ar-SA"/>
      </w:r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113" w:hanging="322"/>
      </w:pPr>
      <w:rPr>
        <w:sz w:val="24"/>
        <w:szCs w:val="24"/>
        <w:w w:val="100"/>
        <w:rFonts w:ascii="Times New Roman" w:hAnsi="Times New Roman" w:eastAsia="Times New Roman" w:cs="Times New Roman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4" w:hanging="322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68" w:hanging="322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42" w:hanging="322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16" w:hanging="322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90" w:hanging="322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64" w:hanging="322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38" w:hanging="322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12" w:hanging="322"/>
      </w:pPr>
      <w:rPr>
        <w:rFonts w:ascii="Symbol" w:hAnsi="Symbol" w:cs="Symbol" w:hint="default"/>
        <w:lang w:val="pt-PT" w:eastAsia="en-US" w:bidi="ar-SA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/>
        <w:w w:val="100"/>
        <w:rFonts w:ascii="Times New Roman" w:hAnsi="Times New Roman" w:eastAsia="Times New Roman" w:cs="Times New Roman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69" w:hanging="360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71" w:hanging="360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3" w:hanging="360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75" w:hanging="360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77" w:hanging="360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79" w:hanging="360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81" w:hanging="360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83" w:hanging="360"/>
      </w:pPr>
      <w:rPr>
        <w:rFonts w:ascii="Symbol" w:hAnsi="Symbol" w:cs="Symbol" w:hint="default"/>
        <w:lang w:val="pt-PT" w:eastAsia="en-US" w:bidi="ar-SA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9596f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link w:val="Ttulo1Char"/>
    <w:uiPriority w:val="9"/>
    <w:qFormat/>
    <w:rsid w:val="0099596f"/>
    <w:pPr>
      <w:ind w:hanging="361" w:left="833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sid w:val="0099596f"/>
    <w:rPr>
      <w:rFonts w:ascii="Times New Roman" w:hAnsi="Times New Roman" w:eastAsia="Times New Roman" w:cs="Times New Roman"/>
      <w:b/>
      <w:bCs/>
      <w:sz w:val="24"/>
      <w:szCs w:val="24"/>
      <w:lang w:val="pt-PT"/>
    </w:rPr>
  </w:style>
  <w:style w:type="character" w:styleId="CorpodetextoChar" w:customStyle="1">
    <w:name w:val="Corpo de texto Char"/>
    <w:basedOn w:val="DefaultParagraphFont"/>
    <w:uiPriority w:val="1"/>
    <w:qFormat/>
    <w:rsid w:val="0099596f"/>
    <w:rPr>
      <w:rFonts w:ascii="Times New Roman" w:hAnsi="Times New Roman" w:eastAsia="Times New Roman" w:cs="Times New Roman"/>
      <w:sz w:val="24"/>
      <w:szCs w:val="24"/>
      <w:lang w:val="pt-PT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6e5961"/>
    <w:rPr>
      <w:rFonts w:ascii="Segoe UI" w:hAnsi="Segoe UI" w:eastAsia="Times New Roman" w:cs="Segoe UI"/>
      <w:sz w:val="18"/>
      <w:szCs w:val="18"/>
      <w:lang w:val="pt-PT"/>
    </w:rPr>
  </w:style>
  <w:style w:type="character" w:styleId="Hyperlink">
    <w:name w:val="Hyperlink"/>
    <w:basedOn w:val="DefaultParagraphFont"/>
    <w:uiPriority w:val="99"/>
    <w:unhideWhenUsed/>
    <w:rsid w:val="00b12476"/>
    <w:rPr>
      <w:color w:themeColor="hyperlink" w:val="0563C1"/>
      <w:u w:val="single"/>
    </w:rPr>
  </w:style>
  <w:style w:type="character" w:styleId="CabealhoChar" w:customStyle="1">
    <w:name w:val="Cabeçalho Char"/>
    <w:basedOn w:val="DefaultParagraphFont"/>
    <w:uiPriority w:val="99"/>
    <w:qFormat/>
    <w:rsid w:val="008c41c1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8c41c1"/>
    <w:rPr>
      <w:rFonts w:ascii="Times New Roman" w:hAnsi="Times New Roman" w:eastAsia="Times New Roman" w:cs="Times New Roman"/>
      <w:lang w:val="pt-PT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rsid w:val="0099596f"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99596f"/>
    <w:pPr>
      <w:ind w:left="113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99596f"/>
    <w:pPr>
      <w:spacing w:before="54" w:after="0"/>
      <w:ind w:left="58" w:right="864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6e5961"/>
    <w:pPr/>
    <w:rPr>
      <w:rFonts w:ascii="Segoe UI" w:hAnsi="Segoe UI" w:cs="Segoe UI"/>
      <w:sz w:val="18"/>
      <w:szCs w:val="18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8c41c1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rsid w:val="008c41c1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99596f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lattes.cnpq.br/web/dgp/home" TargetMode="External"/><Relationship Id="rId3" Type="http://schemas.openxmlformats.org/officeDocument/2006/relationships/hyperlink" Target="mailto:pesquisa.cda@ifpa.edu.br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LibreOffice/24.2.3.2$Windows_X86_64 LibreOffice_project/433d9c2ded56988e8a90e6b2e771ee4e6a5ab2ba</Application>
  <AppVersion>15.0000</AppVersion>
  <Pages>6</Pages>
  <Words>1872</Words>
  <Characters>10672</Characters>
  <CharactersWithSpaces>12452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2026-02-27T20:24:00Z</dcterms:created>
  <dc:creator>Adrieny Bernardo</dc:creator>
  <dc:description/>
  <dc:language>pt-BR</dc:language>
  <cp:lastModifiedBy/>
  <cp:lastPrinted>2024-08-20T23:51:00Z</cp:lastPrinted>
  <dcterms:modified xsi:type="dcterms:W3CDTF">2026-03-23T16:22:19Z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